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0B0CCE" w:rsidR="000B0CCE" w:rsidP="000B0CCE" w:rsidRDefault="000B0CCE" w14:paraId="701DC84F" w14:textId="5985258C">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name="OLE_LINK137" w:id="0"/>
      <w:bookmarkStart w:name="OLE_LINK138" w:id="1"/>
      <w:r w:rsidRPr="000B0CCE">
        <w:rPr>
          <w:rFonts w:eastAsia="Times New Roman" w:cs="Arial"/>
          <w:noProof w:val="0"/>
          <w:sz w:val="24"/>
          <w:szCs w:val="28"/>
          <w:lang w:eastAsia="x-none"/>
        </w:rPr>
        <w:t>3GPP TSG RAN Meeting #9</w:t>
      </w:r>
      <w:r w:rsidR="00734EF6">
        <w:rPr>
          <w:rFonts w:eastAsia="Times New Roman" w:cs="Arial"/>
          <w:noProof w:val="0"/>
          <w:sz w:val="24"/>
          <w:szCs w:val="28"/>
          <w:lang w:eastAsia="x-none"/>
        </w:rPr>
        <w:t>8</w:t>
      </w:r>
      <w:r w:rsidRPr="000B0CCE">
        <w:rPr>
          <w:rFonts w:eastAsia="Times New Roman" w:cs="Arial"/>
          <w:noProof w:val="0"/>
          <w:sz w:val="24"/>
          <w:szCs w:val="28"/>
          <w:lang w:eastAsia="x-none"/>
        </w:rPr>
        <w:t>-e</w:t>
      </w:r>
      <w:r w:rsidRPr="000B0CCE">
        <w:rPr>
          <w:rFonts w:eastAsia="Times New Roman" w:cs="Arial"/>
          <w:noProof w:val="0"/>
          <w:sz w:val="24"/>
          <w:szCs w:val="28"/>
          <w:lang w:eastAsia="x-none"/>
        </w:rPr>
        <w:tab/>
      </w:r>
      <w:r>
        <w:rPr>
          <w:rFonts w:eastAsia="Times New Roman" w:cs="Arial"/>
          <w:noProof w:val="0"/>
          <w:sz w:val="24"/>
          <w:szCs w:val="28"/>
          <w:lang w:eastAsia="x-none"/>
        </w:rPr>
        <w:tab/>
      </w:r>
      <w:r w:rsidRPr="00C21AD3">
        <w:rPr>
          <w:rFonts w:eastAsia="Times New Roman" w:cs="Arial"/>
          <w:noProof w:val="0"/>
          <w:sz w:val="24"/>
          <w:szCs w:val="28"/>
          <w:lang w:eastAsia="x-none"/>
        </w:rPr>
        <w:t>RP-22</w:t>
      </w:r>
      <w:r w:rsidRPr="00C21AD3" w:rsidR="00C21AD3">
        <w:rPr>
          <w:rFonts w:eastAsia="Times New Roman" w:cs="Arial"/>
          <w:noProof w:val="0"/>
          <w:sz w:val="24"/>
          <w:szCs w:val="28"/>
          <w:lang w:eastAsia="x-none"/>
        </w:rPr>
        <w:t>3282</w:t>
      </w:r>
    </w:p>
    <w:p w:rsidRPr="000B0CCE" w:rsidR="000B0CCE" w:rsidP="000B0CCE" w:rsidRDefault="000B0CCE" w14:paraId="6BB80B5D" w14:textId="7B96226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sidRPr="000B0CCE">
        <w:rPr>
          <w:rFonts w:eastAsia="Times New Roman" w:cs="Arial"/>
          <w:noProof w:val="0"/>
          <w:sz w:val="24"/>
          <w:szCs w:val="28"/>
          <w:lang w:eastAsia="x-none"/>
        </w:rPr>
        <w:t xml:space="preserve">Electronic Meeting, </w:t>
      </w:r>
      <w:r w:rsidR="005606BC">
        <w:rPr>
          <w:rFonts w:eastAsia="SimSun"/>
          <w:sz w:val="24"/>
        </w:rPr>
        <w:t>12</w:t>
      </w:r>
      <w:r w:rsidRPr="00546B89" w:rsidR="005606BC">
        <w:rPr>
          <w:rFonts w:eastAsia="SimSun"/>
          <w:sz w:val="24"/>
          <w:vertAlign w:val="superscript"/>
        </w:rPr>
        <w:t>th</w:t>
      </w:r>
      <w:r w:rsidR="005606BC">
        <w:rPr>
          <w:rFonts w:eastAsia="SimSun"/>
          <w:sz w:val="24"/>
        </w:rPr>
        <w:t xml:space="preserve"> – 16</w:t>
      </w:r>
      <w:r w:rsidRPr="00546B89" w:rsidR="005606BC">
        <w:rPr>
          <w:rFonts w:eastAsia="SimSun"/>
          <w:sz w:val="24"/>
          <w:vertAlign w:val="superscript"/>
        </w:rPr>
        <w:t>th</w:t>
      </w:r>
      <w:r w:rsidR="005606BC">
        <w:rPr>
          <w:rFonts w:eastAsia="SimSun"/>
          <w:sz w:val="24"/>
        </w:rPr>
        <w:t xml:space="preserve"> December</w:t>
      </w:r>
      <w:r w:rsidRPr="000151EF" w:rsidR="005606BC">
        <w:rPr>
          <w:rFonts w:eastAsia="SimSun"/>
          <w:sz w:val="24"/>
        </w:rPr>
        <w:t>, 2022</w:t>
      </w:r>
    </w:p>
    <w:p w:rsidRPr="009805FE" w:rsidR="00A07E02" w:rsidP="00115117" w:rsidRDefault="00A07E02" w14:paraId="027912C8" w14:textId="6D640E06">
      <w:pPr>
        <w:pStyle w:val="3GPPHeader"/>
        <w:rPr>
          <w:rFonts w:ascii="Arial" w:hAnsi="Arial" w:cs="Arial"/>
          <w:szCs w:val="24"/>
          <w:lang w:eastAsia="zh-TW"/>
        </w:rPr>
      </w:pPr>
      <w:r w:rsidRPr="009805FE">
        <w:rPr>
          <w:rFonts w:ascii="Arial" w:hAnsi="Arial" w:cs="Arial"/>
          <w:szCs w:val="24"/>
        </w:rPr>
        <w:t>Agenda Item:</w:t>
      </w:r>
      <w:r w:rsidRPr="009805FE">
        <w:rPr>
          <w:rFonts w:ascii="Arial" w:hAnsi="Arial" w:cs="Arial"/>
          <w:szCs w:val="24"/>
        </w:rPr>
        <w:tab/>
      </w:r>
      <w:r w:rsidRPr="00C21AD3" w:rsidR="005D0E3D">
        <w:rPr>
          <w:rFonts w:ascii="Arial" w:hAnsi="Arial" w:cs="Arial"/>
          <w:szCs w:val="24"/>
        </w:rPr>
        <w:t>9.3.2.1</w:t>
      </w:r>
    </w:p>
    <w:p w:rsidRPr="009805FE" w:rsidR="00A07E02" w:rsidP="00115117" w:rsidRDefault="00A07E02" w14:paraId="79D236BA" w14:textId="5D748CE0">
      <w:pPr>
        <w:pStyle w:val="3GPPHeader"/>
        <w:rPr>
          <w:rFonts w:ascii="Arial" w:hAnsi="Arial" w:cs="Arial"/>
          <w:szCs w:val="24"/>
        </w:rPr>
      </w:pPr>
      <w:r w:rsidRPr="009805FE">
        <w:rPr>
          <w:rFonts w:ascii="Arial" w:hAnsi="Arial" w:cs="Arial"/>
          <w:szCs w:val="24"/>
        </w:rPr>
        <w:t xml:space="preserve">Source: </w:t>
      </w:r>
      <w:r w:rsidRPr="009805FE">
        <w:rPr>
          <w:rFonts w:ascii="Arial" w:hAnsi="Arial" w:cs="Arial"/>
          <w:szCs w:val="24"/>
        </w:rPr>
        <w:tab/>
      </w:r>
      <w:r w:rsidRPr="00C21AD3" w:rsidR="005A7E70">
        <w:rPr>
          <w:rFonts w:ascii="Arial" w:hAnsi="Arial" w:cs="Arial"/>
          <w:szCs w:val="24"/>
        </w:rPr>
        <w:t>Ericsson</w:t>
      </w:r>
    </w:p>
    <w:p w:rsidRPr="00EA597A" w:rsidR="00A07E02" w:rsidP="005C491E" w:rsidRDefault="00FF0668" w14:paraId="108A86FF" w14:textId="7BA88776">
      <w:pPr>
        <w:pStyle w:val="3GPPHeaderArial"/>
        <w:tabs>
          <w:tab w:val="left" w:pos="1701"/>
        </w:tabs>
        <w:ind w:left="1701" w:hanging="1701"/>
        <w:rPr>
          <w:rFonts w:eastAsia="SimSun"/>
          <w:b/>
          <w:sz w:val="24"/>
          <w:lang w:val="en-GB" w:eastAsia="zh-TW"/>
        </w:rPr>
      </w:pPr>
      <w:r w:rsidRPr="009805FE">
        <w:rPr>
          <w:b/>
          <w:sz w:val="24"/>
          <w:lang w:val="en-GB"/>
        </w:rPr>
        <w:t xml:space="preserve">Title:  </w:t>
      </w:r>
      <w:r w:rsidRPr="009805FE">
        <w:rPr>
          <w:b/>
          <w:sz w:val="24"/>
          <w:lang w:val="en-GB"/>
        </w:rPr>
        <w:tab/>
      </w:r>
      <w:r w:rsidR="00A148EB">
        <w:rPr>
          <w:b/>
          <w:sz w:val="24"/>
          <w:lang w:val="en-GB"/>
        </w:rPr>
        <w:t xml:space="preserve">Discussion on </w:t>
      </w:r>
      <w:r w:rsidRPr="00C46A67" w:rsidR="00C46A67">
        <w:rPr>
          <w:b/>
          <w:sz w:val="24"/>
          <w:lang w:val="en-GB"/>
        </w:rPr>
        <w:t xml:space="preserve">Rel-18 </w:t>
      </w:r>
      <w:r w:rsidRPr="00C46A67" w:rsidR="00C15C81">
        <w:rPr>
          <w:b/>
          <w:sz w:val="24"/>
          <w:lang w:val="en-GB"/>
        </w:rPr>
        <w:t xml:space="preserve">Further NR </w:t>
      </w:r>
      <w:r w:rsidR="00C15C81">
        <w:rPr>
          <w:b/>
          <w:sz w:val="24"/>
          <w:lang w:val="en-GB"/>
        </w:rPr>
        <w:t>M</w:t>
      </w:r>
      <w:r w:rsidRPr="00C46A67" w:rsidR="00C15C81">
        <w:rPr>
          <w:b/>
          <w:sz w:val="24"/>
          <w:lang w:val="en-GB"/>
        </w:rPr>
        <w:t xml:space="preserve">obility </w:t>
      </w:r>
      <w:r w:rsidR="00C15C81">
        <w:rPr>
          <w:b/>
          <w:sz w:val="24"/>
          <w:lang w:val="en-GB"/>
        </w:rPr>
        <w:t>E</w:t>
      </w:r>
      <w:r w:rsidRPr="00C46A67" w:rsidR="00C15C81">
        <w:rPr>
          <w:b/>
          <w:sz w:val="24"/>
          <w:lang w:val="en-GB"/>
        </w:rPr>
        <w:t xml:space="preserve">nhancements </w:t>
      </w:r>
      <w:r w:rsidRPr="00C46A67" w:rsidR="00C46A67">
        <w:rPr>
          <w:b/>
          <w:sz w:val="24"/>
          <w:lang w:val="en-GB"/>
        </w:rPr>
        <w:t>WID</w:t>
      </w:r>
      <w:r w:rsidR="00C15C81">
        <w:rPr>
          <w:b/>
          <w:sz w:val="24"/>
          <w:lang w:val="en-GB"/>
        </w:rPr>
        <w:t xml:space="preserve"> Revision</w:t>
      </w:r>
    </w:p>
    <w:p w:rsidRPr="00C15C81" w:rsidR="00A07E02" w:rsidP="00115117" w:rsidRDefault="00A07E02" w14:paraId="2D698DC6" w14:textId="77777777">
      <w:pPr>
        <w:pStyle w:val="3GPPHeaderArial"/>
        <w:tabs>
          <w:tab w:val="left" w:pos="1701"/>
        </w:tabs>
        <w:rPr>
          <w:b/>
          <w:sz w:val="24"/>
          <w:lang w:val="en-GB" w:eastAsia="zh-TW"/>
        </w:rPr>
      </w:pPr>
    </w:p>
    <w:p w:rsidRPr="009805FE" w:rsidR="00A07E02" w:rsidP="00115117" w:rsidRDefault="00A07E02" w14:paraId="4570B40E" w14:textId="77777777">
      <w:pPr>
        <w:pStyle w:val="3GPPHeader"/>
        <w:rPr>
          <w:rFonts w:ascii="Arial" w:hAnsi="Arial" w:cs="Arial"/>
          <w:szCs w:val="24"/>
        </w:rPr>
      </w:pPr>
      <w:r w:rsidRPr="009805FE">
        <w:rPr>
          <w:rFonts w:ascii="Arial" w:hAnsi="Arial" w:cs="Arial"/>
          <w:szCs w:val="24"/>
        </w:rPr>
        <w:t>Document for:</w:t>
      </w:r>
      <w:r w:rsidRPr="009805FE">
        <w:rPr>
          <w:rFonts w:ascii="Arial" w:hAnsi="Arial" w:cs="Arial"/>
          <w:szCs w:val="24"/>
        </w:rPr>
        <w:tab/>
      </w:r>
      <w:r w:rsidRPr="009805FE">
        <w:rPr>
          <w:rFonts w:ascii="Arial" w:hAnsi="Arial" w:cs="Arial"/>
          <w:szCs w:val="24"/>
        </w:rPr>
        <w:t>Discussion and decision</w:t>
      </w:r>
    </w:p>
    <w:p w:rsidRPr="009805FE" w:rsidR="00A07E02" w:rsidP="00115117" w:rsidRDefault="00A07E02" w14:paraId="0FB84FBC" w14:textId="2A534442">
      <w:pPr>
        <w:pStyle w:val="Heading1"/>
        <w:overflowPunct w:val="0"/>
        <w:autoSpaceDE w:val="0"/>
        <w:autoSpaceDN w:val="0"/>
        <w:adjustRightInd w:val="0"/>
        <w:rPr>
          <w:rFonts w:eastAsia="PMingLiU" w:cs="Arial"/>
        </w:rPr>
      </w:pPr>
      <w:r w:rsidRPr="009805FE">
        <w:rPr>
          <w:rFonts w:eastAsia="PMingLiU" w:cs="Arial"/>
        </w:rPr>
        <w:t>Introduction</w:t>
      </w:r>
      <w:bookmarkStart w:name="OLE_LINK39" w:id="2"/>
      <w:bookmarkStart w:name="OLE_LINK38" w:id="3"/>
      <w:bookmarkStart w:name="OLE_LINK37" w:id="4"/>
    </w:p>
    <w:bookmarkEnd w:id="2"/>
    <w:bookmarkEnd w:id="3"/>
    <w:bookmarkEnd w:id="4"/>
    <w:p w:rsidR="00846530" w:rsidP="000F751E" w:rsidRDefault="0035664A" w14:paraId="7035181F" w14:textId="53FF5523">
      <w:pPr>
        <w:spacing w:before="120" w:after="120"/>
        <w:jc w:val="both"/>
        <w:rPr>
          <w:rFonts w:ascii="Arial" w:hAnsi="Arial" w:cs="Arial"/>
          <w:sz w:val="20"/>
          <w:szCs w:val="20"/>
          <w:lang w:val="en-GB"/>
        </w:rPr>
      </w:pPr>
      <w:r w:rsidRPr="0035664A">
        <w:rPr>
          <w:rFonts w:ascii="Arial" w:hAnsi="Arial" w:cs="Arial"/>
          <w:sz w:val="20"/>
          <w:szCs w:val="20"/>
          <w:lang w:val="en-GB"/>
        </w:rPr>
        <w:t xml:space="preserve">The objective 7 in the Further NR mobility enhancements had a study phase with a checkpoint at RAN#98e. RAN4 </w:t>
      </w:r>
      <w:r w:rsidR="00583571">
        <w:rPr>
          <w:rFonts w:ascii="Arial" w:hAnsi="Arial" w:cs="Arial"/>
          <w:sz w:val="20"/>
          <w:szCs w:val="20"/>
          <w:lang w:val="en-GB"/>
        </w:rPr>
        <w:t xml:space="preserve">made an </w:t>
      </w:r>
      <w:r w:rsidR="00861AA4">
        <w:rPr>
          <w:rFonts w:ascii="Arial" w:hAnsi="Arial" w:cs="Arial"/>
          <w:sz w:val="20"/>
          <w:szCs w:val="20"/>
          <w:lang w:val="en-GB"/>
        </w:rPr>
        <w:t>agree</w:t>
      </w:r>
      <w:r w:rsidR="00583571">
        <w:rPr>
          <w:rFonts w:ascii="Arial" w:hAnsi="Arial" w:cs="Arial"/>
          <w:sz w:val="20"/>
          <w:szCs w:val="20"/>
          <w:lang w:val="en-GB"/>
        </w:rPr>
        <w:t xml:space="preserve">ment </w:t>
      </w:r>
      <w:r w:rsidR="00A62450">
        <w:rPr>
          <w:rFonts w:ascii="Arial" w:hAnsi="Arial" w:cs="Arial"/>
          <w:sz w:val="20"/>
          <w:szCs w:val="20"/>
          <w:lang w:val="en-GB"/>
        </w:rPr>
        <w:t xml:space="preserve">on the feasible future work </w:t>
      </w:r>
      <w:r w:rsidR="00861AA4">
        <w:rPr>
          <w:rFonts w:ascii="Arial" w:hAnsi="Arial" w:cs="Arial"/>
          <w:sz w:val="20"/>
          <w:szCs w:val="20"/>
          <w:lang w:val="en-GB"/>
        </w:rPr>
        <w:t xml:space="preserve"> i</w:t>
      </w:r>
      <w:r w:rsidRPr="0035664A">
        <w:rPr>
          <w:rFonts w:ascii="Arial" w:hAnsi="Arial" w:cs="Arial"/>
          <w:sz w:val="20"/>
          <w:szCs w:val="20"/>
          <w:lang w:val="en-GB"/>
        </w:rPr>
        <w:t xml:space="preserve">n [1] and additionally sent LS to RAN in </w:t>
      </w:r>
      <w:hyperlink w:tgtFrame="_blank" w:history="1" r:id="rId11">
        <w:r w:rsidRPr="0035664A">
          <w:rPr>
            <w:rFonts w:ascii="Arial" w:hAnsi="Arial"/>
            <w:sz w:val="20"/>
            <w:lang w:val="en-GB"/>
          </w:rPr>
          <w:t>R4-2220734</w:t>
        </w:r>
      </w:hyperlink>
      <w:r w:rsidR="00861AA4">
        <w:rPr>
          <w:rFonts w:ascii="Arial" w:hAnsi="Arial"/>
          <w:sz w:val="20"/>
          <w:lang w:val="en-GB"/>
        </w:rPr>
        <w:t xml:space="preserve"> to report the </w:t>
      </w:r>
      <w:r w:rsidR="00762C77">
        <w:rPr>
          <w:rFonts w:ascii="Arial" w:hAnsi="Arial"/>
          <w:sz w:val="20"/>
          <w:lang w:val="en-GB"/>
        </w:rPr>
        <w:t>identified feasible solution</w:t>
      </w:r>
      <w:r w:rsidRPr="0035664A">
        <w:rPr>
          <w:rFonts w:ascii="Arial" w:hAnsi="Arial"/>
          <w:sz w:val="20"/>
          <w:lang w:val="en-GB"/>
        </w:rPr>
        <w:t xml:space="preserve"> </w:t>
      </w:r>
      <w:r w:rsidRPr="0035664A">
        <w:rPr>
          <w:rFonts w:ascii="Arial" w:hAnsi="Arial" w:cs="Arial"/>
          <w:sz w:val="20"/>
          <w:szCs w:val="20"/>
          <w:lang w:val="en-GB"/>
        </w:rPr>
        <w:t>[</w:t>
      </w:r>
      <w:r w:rsidR="00320B20">
        <w:rPr>
          <w:rFonts w:ascii="Arial" w:hAnsi="Arial" w:cs="Arial"/>
          <w:sz w:val="20"/>
          <w:szCs w:val="20"/>
          <w:lang w:val="en-GB"/>
        </w:rPr>
        <w:t>2</w:t>
      </w:r>
      <w:r w:rsidRPr="0035664A">
        <w:rPr>
          <w:rFonts w:ascii="Arial" w:hAnsi="Arial" w:cs="Arial"/>
          <w:sz w:val="20"/>
          <w:szCs w:val="20"/>
          <w:lang w:val="en-GB"/>
        </w:rPr>
        <w:t>]</w:t>
      </w:r>
      <w:r w:rsidR="007D587B">
        <w:rPr>
          <w:rFonts w:ascii="Arial" w:hAnsi="Arial" w:cs="Arial"/>
          <w:sz w:val="20"/>
          <w:szCs w:val="20"/>
          <w:lang w:val="en-GB"/>
        </w:rPr>
        <w:t xml:space="preserve">. </w:t>
      </w:r>
      <w:r w:rsidR="000D4961">
        <w:rPr>
          <w:rFonts w:ascii="Arial" w:hAnsi="Arial" w:cs="Arial"/>
          <w:sz w:val="20"/>
          <w:szCs w:val="20"/>
          <w:lang w:val="en-GB"/>
        </w:rPr>
        <w:t xml:space="preserve">Considering </w:t>
      </w:r>
      <w:r w:rsidR="007D587B">
        <w:rPr>
          <w:rFonts w:ascii="Arial" w:hAnsi="Arial" w:cs="Arial"/>
          <w:sz w:val="20"/>
          <w:szCs w:val="20"/>
          <w:lang w:val="en-GB"/>
        </w:rPr>
        <w:t xml:space="preserve">that </w:t>
      </w:r>
      <w:r w:rsidR="00AF5568">
        <w:rPr>
          <w:rFonts w:ascii="Arial" w:hAnsi="Arial" w:cs="Arial"/>
          <w:sz w:val="20"/>
          <w:szCs w:val="20"/>
          <w:lang w:val="en-GB"/>
        </w:rPr>
        <w:t xml:space="preserve">further work is needed </w:t>
      </w:r>
      <w:r w:rsidR="000D4961">
        <w:rPr>
          <w:rFonts w:ascii="Arial" w:hAnsi="Arial" w:cs="Arial"/>
          <w:sz w:val="20"/>
          <w:szCs w:val="20"/>
          <w:lang w:val="en-GB"/>
        </w:rPr>
        <w:t>in RAN WG meetings, the WID may need to be revised</w:t>
      </w:r>
      <w:r w:rsidR="00AF5568">
        <w:rPr>
          <w:rFonts w:ascii="Arial" w:hAnsi="Arial" w:cs="Arial"/>
          <w:sz w:val="20"/>
          <w:szCs w:val="20"/>
          <w:lang w:val="en-GB"/>
        </w:rPr>
        <w:t xml:space="preserve"> at RAN#98-e</w:t>
      </w:r>
      <w:r w:rsidR="008A19EF">
        <w:rPr>
          <w:rFonts w:ascii="Arial" w:hAnsi="Arial" w:cs="Arial"/>
          <w:sz w:val="20"/>
          <w:szCs w:val="20"/>
          <w:lang w:val="en-GB"/>
        </w:rPr>
        <w:t>.</w:t>
      </w:r>
    </w:p>
    <w:p w:rsidR="006967A9" w:rsidP="00675D8B" w:rsidRDefault="00CF75E9" w14:paraId="1FB7191B" w14:textId="30AAECE0">
      <w:pPr>
        <w:pStyle w:val="Heading1"/>
        <w:overflowPunct w:val="0"/>
        <w:autoSpaceDE w:val="0"/>
        <w:autoSpaceDN w:val="0"/>
        <w:adjustRightInd w:val="0"/>
        <w:spacing w:before="0" w:after="120"/>
        <w:rPr>
          <w:rFonts w:eastAsia="PMingLiU" w:cs="Arial"/>
        </w:rPr>
      </w:pPr>
      <w:r w:rsidRPr="009805FE">
        <w:rPr>
          <w:rFonts w:eastAsia="PMingLiU" w:cs="Arial"/>
        </w:rPr>
        <w:t>Discussion</w:t>
      </w:r>
    </w:p>
    <w:p w:rsidRPr="00AA7E53" w:rsidR="001159AA" w:rsidP="001159AA" w:rsidRDefault="001159AA" w14:paraId="219E38FC" w14:textId="057206D2">
      <w:pPr>
        <w:pStyle w:val="Heading2"/>
      </w:pPr>
      <w:r w:rsidRPr="00AA7E53">
        <w:rPr>
          <w:rFonts w:hint="eastAsia"/>
        </w:rPr>
        <w:t>R</w:t>
      </w:r>
      <w:r w:rsidRPr="00AA7E53">
        <w:t>evision o</w:t>
      </w:r>
      <w:r w:rsidR="00AF5568">
        <w:t>f</w:t>
      </w:r>
      <w:r w:rsidRPr="00AA7E53">
        <w:t xml:space="preserve"> Objective </w:t>
      </w:r>
      <w:r>
        <w:t>7</w:t>
      </w:r>
    </w:p>
    <w:p w:rsidRPr="00927153" w:rsidR="001159AA" w:rsidP="004B5000" w:rsidRDefault="00563943" w14:paraId="062702AC" w14:textId="419ECC1A">
      <w:pPr>
        <w:spacing w:before="120" w:after="120"/>
        <w:jc w:val="both"/>
        <w:rPr>
          <w:rFonts w:ascii="Arial" w:hAnsi="Arial" w:eastAsia="SimSun" w:cs="Arial"/>
          <w:sz w:val="20"/>
          <w:szCs w:val="20"/>
          <w:lang w:eastAsia="zh-CN"/>
        </w:rPr>
      </w:pPr>
      <w:r w:rsidRPr="00927153">
        <w:rPr>
          <w:rFonts w:ascii="Arial" w:hAnsi="Arial" w:eastAsia="SimSun" w:cs="Arial"/>
          <w:sz w:val="20"/>
          <w:szCs w:val="20"/>
          <w:lang w:eastAsia="zh-CN"/>
        </w:rPr>
        <w:t xml:space="preserve">The original objective 7 </w:t>
      </w:r>
      <w:r w:rsidR="00C926F9">
        <w:rPr>
          <w:rFonts w:ascii="Arial" w:hAnsi="Arial" w:eastAsia="SimSun" w:cs="Arial"/>
          <w:sz w:val="20"/>
          <w:szCs w:val="20"/>
          <w:lang w:eastAsia="zh-CN"/>
        </w:rPr>
        <w:t xml:space="preserve">listed </w:t>
      </w:r>
      <w:r w:rsidR="00ED1761">
        <w:rPr>
          <w:rFonts w:ascii="Arial" w:hAnsi="Arial" w:eastAsia="SimSun" w:cs="Arial"/>
          <w:sz w:val="20"/>
          <w:szCs w:val="20"/>
          <w:lang w:eastAsia="zh-CN"/>
        </w:rPr>
        <w:t>below</w:t>
      </w:r>
      <w:r w:rsidRPr="00927153">
        <w:rPr>
          <w:rFonts w:ascii="Arial" w:hAnsi="Arial" w:eastAsia="SimSun" w:cs="Arial"/>
          <w:sz w:val="20"/>
          <w:szCs w:val="20"/>
          <w:lang w:eastAsia="zh-CN"/>
        </w:rPr>
        <w:t>:</w:t>
      </w:r>
    </w:p>
    <w:tbl>
      <w:tblPr>
        <w:tblStyle w:val="TableGrid"/>
        <w:tblW w:w="0" w:type="auto"/>
        <w:tblLook w:val="04A0" w:firstRow="1" w:lastRow="0" w:firstColumn="1" w:lastColumn="0" w:noHBand="0" w:noVBand="1"/>
      </w:tblPr>
      <w:tblGrid>
        <w:gridCol w:w="10195"/>
      </w:tblGrid>
      <w:tr w:rsidR="00563943" w:rsidTr="00563943" w14:paraId="20FB0083" w14:textId="77777777">
        <w:tc>
          <w:tcPr>
            <w:tcW w:w="10195" w:type="dxa"/>
          </w:tcPr>
          <w:p w:rsidRPr="00563943" w:rsidR="00563943" w:rsidP="00563943" w:rsidRDefault="00563943" w14:paraId="44E64F2E" w14:textId="77777777">
            <w:pPr>
              <w:spacing w:before="120" w:after="120"/>
              <w:jc w:val="both"/>
              <w:rPr>
                <w:rFonts w:ascii="Arial" w:hAnsi="Arial" w:cs="Arial"/>
                <w:sz w:val="20"/>
                <w:szCs w:val="20"/>
                <w:lang w:val="en-GB"/>
              </w:rPr>
            </w:pPr>
            <w:r w:rsidRPr="00563943">
              <w:rPr>
                <w:rFonts w:ascii="Arial" w:hAnsi="Arial" w:cs="Arial"/>
                <w:sz w:val="20"/>
                <w:szCs w:val="20"/>
                <w:lang w:val="en-GB"/>
              </w:rPr>
              <w:t>7.</w:t>
            </w:r>
            <w:r w:rsidRPr="00563943">
              <w:rPr>
                <w:rFonts w:ascii="Arial" w:hAnsi="Arial" w:cs="Arial"/>
                <w:sz w:val="20"/>
                <w:szCs w:val="20"/>
                <w:lang w:val="en-GB"/>
              </w:rPr>
              <w:tab/>
            </w:r>
            <w:r w:rsidRPr="00563943">
              <w:rPr>
                <w:rFonts w:ascii="Arial" w:hAnsi="Arial" w:cs="Arial"/>
                <w:sz w:val="20"/>
                <w:szCs w:val="20"/>
                <w:lang w:val="en-GB"/>
              </w:rPr>
              <w:t>To study the following, with completion targeted by RAN#98 meeting [RAN4]:</w:t>
            </w:r>
          </w:p>
          <w:p w:rsidRPr="00563943" w:rsidR="00563943" w:rsidP="00563943" w:rsidRDefault="00563943" w14:paraId="527875BF" w14:textId="18D5D9F0">
            <w:pPr>
              <w:pStyle w:val="ListParagraph"/>
              <w:numPr>
                <w:ilvl w:val="0"/>
                <w:numId w:val="38"/>
              </w:numPr>
              <w:spacing w:before="120" w:after="120"/>
              <w:jc w:val="both"/>
              <w:rPr>
                <w:rFonts w:ascii="Arial" w:hAnsi="Arial" w:cs="Arial"/>
              </w:rPr>
            </w:pPr>
            <w:r w:rsidRPr="00563943">
              <w:rPr>
                <w:rFonts w:ascii="Arial" w:hAnsi="Arial" w:cs="Arial"/>
              </w:rPr>
              <w:t xml:space="preserve">The impact of FR2 RRM mobility measurement acquisition and reporting on FR2 SCell/SCG setup/resume delay for a UE connecting from idle/inactive mode. </w:t>
            </w:r>
          </w:p>
          <w:p w:rsidRPr="00563943" w:rsidR="00563943" w:rsidP="00563943" w:rsidRDefault="00563943" w14:paraId="7249F8A6" w14:textId="5F16934B">
            <w:pPr>
              <w:pStyle w:val="ListParagraph"/>
              <w:numPr>
                <w:ilvl w:val="0"/>
                <w:numId w:val="38"/>
              </w:numPr>
              <w:spacing w:before="120" w:after="120"/>
              <w:jc w:val="both"/>
              <w:rPr>
                <w:rFonts w:ascii="Arial" w:hAnsi="Arial" w:cs="Arial"/>
              </w:rPr>
            </w:pPr>
            <w:r w:rsidRPr="00563943">
              <w:rPr>
                <w:rFonts w:ascii="Arial" w:hAnsi="Arial" w:cs="Arial"/>
              </w:rPr>
              <w:t xml:space="preserve">The level of </w:t>
            </w:r>
            <w:r w:rsidRPr="00085AFC">
              <w:rPr>
                <w:rFonts w:ascii="Arial" w:hAnsi="Arial" w:cs="Arial"/>
                <w:highlight w:val="yellow"/>
              </w:rPr>
              <w:t>feasible improvement</w:t>
            </w:r>
            <w:r w:rsidRPr="00563943">
              <w:rPr>
                <w:rFonts w:ascii="Arial" w:hAnsi="Arial" w:cs="Arial"/>
              </w:rPr>
              <w:t xml:space="preserve"> in FR2 SCell/SCG setup delay from defining new UE measurement procedures and RRM core requirements, and whether additional information from the network would help the UE to perform those measurements effectively. The following sequence of events should be assumed.</w:t>
            </w:r>
          </w:p>
          <w:p w:rsidRPr="00563943" w:rsidR="00563943" w:rsidP="00563943" w:rsidRDefault="00563943" w14:paraId="1AD4F776" w14:textId="3951F94D">
            <w:pPr>
              <w:pStyle w:val="ListParagraph"/>
              <w:numPr>
                <w:ilvl w:val="1"/>
                <w:numId w:val="37"/>
              </w:numPr>
              <w:spacing w:before="120" w:after="120"/>
              <w:jc w:val="both"/>
              <w:rPr>
                <w:rFonts w:ascii="Arial" w:hAnsi="Arial" w:cs="Arial"/>
              </w:rPr>
            </w:pPr>
            <w:r w:rsidRPr="00563943">
              <w:rPr>
                <w:rFonts w:hint="eastAsia" w:ascii="Arial" w:hAnsi="Arial" w:cs="Arial"/>
              </w:rPr>
              <w:t>The UE initiates and performs improved measurements when it requests RRC connection setup/resume.</w:t>
            </w:r>
          </w:p>
          <w:p w:rsidRPr="00563943" w:rsidR="00563943" w:rsidP="00563943" w:rsidRDefault="00563943" w14:paraId="0F53E814" w14:textId="1556ADB0">
            <w:pPr>
              <w:pStyle w:val="ListParagraph"/>
              <w:numPr>
                <w:ilvl w:val="1"/>
                <w:numId w:val="37"/>
              </w:numPr>
              <w:spacing w:before="120" w:after="120"/>
              <w:jc w:val="both"/>
              <w:rPr>
                <w:rFonts w:ascii="Arial" w:hAnsi="Arial" w:cs="Arial"/>
              </w:rPr>
            </w:pPr>
            <w:r w:rsidRPr="00563943">
              <w:rPr>
                <w:rFonts w:hint="eastAsia" w:ascii="Arial" w:hAnsi="Arial" w:cs="Arial"/>
              </w:rPr>
              <w:t>After acquiring those improved measurements, the UE subsequently reports those measurements to the network to support SCell/SCG setup.</w:t>
            </w:r>
          </w:p>
        </w:tc>
      </w:tr>
    </w:tbl>
    <w:p w:rsidR="00563943" w:rsidP="004B5000" w:rsidRDefault="00C01F54" w14:paraId="1A1D940B" w14:textId="1434B435">
      <w:pPr>
        <w:spacing w:before="120" w:after="120"/>
        <w:jc w:val="both"/>
        <w:rPr>
          <w:rFonts w:ascii="Arial" w:hAnsi="Arial" w:cs="Arial"/>
          <w:sz w:val="20"/>
          <w:szCs w:val="20"/>
          <w:lang w:val="en-GB"/>
        </w:rPr>
      </w:pPr>
      <w:r>
        <w:rPr>
          <w:rFonts w:hint="eastAsia" w:ascii="Arial" w:hAnsi="Arial" w:cs="Arial"/>
          <w:sz w:val="20"/>
          <w:szCs w:val="20"/>
          <w:lang w:val="en-GB"/>
        </w:rPr>
        <w:t>R</w:t>
      </w:r>
      <w:r>
        <w:rPr>
          <w:rFonts w:ascii="Arial" w:hAnsi="Arial" w:cs="Arial"/>
          <w:sz w:val="20"/>
          <w:szCs w:val="20"/>
          <w:lang w:val="en-GB"/>
        </w:rPr>
        <w:t xml:space="preserve">AN4 is tasked to study a feasible solution to improve </w:t>
      </w:r>
      <w:r w:rsidRPr="00C01F54">
        <w:rPr>
          <w:rFonts w:ascii="Arial" w:hAnsi="Arial" w:cs="Arial"/>
          <w:sz w:val="20"/>
          <w:szCs w:val="20"/>
          <w:lang w:val="en-GB"/>
        </w:rPr>
        <w:t>FR2 SCell/SCG setup delay</w:t>
      </w:r>
      <w:r>
        <w:rPr>
          <w:rFonts w:ascii="Arial" w:hAnsi="Arial" w:cs="Arial"/>
          <w:sz w:val="20"/>
          <w:szCs w:val="20"/>
          <w:lang w:val="en-GB"/>
        </w:rPr>
        <w:t xml:space="preserve"> when </w:t>
      </w:r>
      <w:r w:rsidR="00CF1184">
        <w:rPr>
          <w:rFonts w:ascii="Arial" w:hAnsi="Arial" w:cs="Arial"/>
          <w:sz w:val="20"/>
          <w:szCs w:val="20"/>
          <w:lang w:val="en-GB"/>
        </w:rPr>
        <w:t xml:space="preserve">the </w:t>
      </w:r>
      <w:r w:rsidRPr="00563943">
        <w:rPr>
          <w:rFonts w:ascii="Arial" w:hAnsi="Arial" w:cs="Arial"/>
          <w:sz w:val="20"/>
          <w:szCs w:val="20"/>
          <w:lang w:val="en-GB"/>
        </w:rPr>
        <w:t xml:space="preserve">UE </w:t>
      </w:r>
      <w:r w:rsidR="00CF1184">
        <w:rPr>
          <w:rFonts w:ascii="Arial" w:hAnsi="Arial" w:cs="Arial"/>
          <w:sz w:val="20"/>
          <w:szCs w:val="20"/>
          <w:lang w:val="en-GB"/>
        </w:rPr>
        <w:t>moves to RRC</w:t>
      </w:r>
      <w:r w:rsidRPr="00563943">
        <w:rPr>
          <w:rFonts w:ascii="Arial" w:hAnsi="Arial" w:cs="Arial"/>
          <w:sz w:val="20"/>
          <w:szCs w:val="20"/>
          <w:lang w:val="en-GB"/>
        </w:rPr>
        <w:t xml:space="preserve"> connect</w:t>
      </w:r>
      <w:r w:rsidR="00CF1184">
        <w:rPr>
          <w:rFonts w:ascii="Arial" w:hAnsi="Arial" w:cs="Arial"/>
          <w:sz w:val="20"/>
          <w:szCs w:val="20"/>
          <w:lang w:val="en-GB"/>
        </w:rPr>
        <w:t>ed state</w:t>
      </w:r>
      <w:r w:rsidRPr="00563943">
        <w:rPr>
          <w:rFonts w:ascii="Arial" w:hAnsi="Arial" w:cs="Arial"/>
          <w:sz w:val="20"/>
          <w:szCs w:val="20"/>
          <w:lang w:val="en-GB"/>
        </w:rPr>
        <w:t xml:space="preserve"> from idle/inactive mode</w:t>
      </w:r>
      <w:r>
        <w:rPr>
          <w:rFonts w:ascii="Arial" w:hAnsi="Arial" w:cs="Arial"/>
          <w:sz w:val="20"/>
          <w:szCs w:val="20"/>
          <w:lang w:val="en-GB"/>
        </w:rPr>
        <w:t xml:space="preserve">. </w:t>
      </w:r>
      <w:r w:rsidR="001E1E1E">
        <w:rPr>
          <w:rFonts w:ascii="Arial" w:hAnsi="Arial" w:cs="Arial"/>
          <w:sz w:val="20"/>
          <w:szCs w:val="20"/>
          <w:lang w:val="en-GB"/>
        </w:rPr>
        <w:t>After discussing several possible enhancements</w:t>
      </w:r>
      <w:r w:rsidR="00FA5581">
        <w:rPr>
          <w:rFonts w:ascii="Arial" w:hAnsi="Arial" w:cs="Arial"/>
          <w:sz w:val="20"/>
          <w:szCs w:val="20"/>
          <w:lang w:val="en-GB"/>
        </w:rPr>
        <w:t xml:space="preserve"> and solution directions, RAN4 agreed </w:t>
      </w:r>
      <w:r w:rsidR="00AD4882">
        <w:rPr>
          <w:rFonts w:ascii="Arial" w:hAnsi="Arial" w:cs="Arial"/>
          <w:sz w:val="20"/>
          <w:szCs w:val="20"/>
          <w:lang w:val="en-GB"/>
        </w:rPr>
        <w:t xml:space="preserve">the </w:t>
      </w:r>
      <w:r w:rsidR="00FA5581">
        <w:rPr>
          <w:rFonts w:ascii="Arial" w:hAnsi="Arial" w:cs="Arial"/>
          <w:sz w:val="20"/>
          <w:szCs w:val="20"/>
          <w:lang w:val="en-GB"/>
        </w:rPr>
        <w:t xml:space="preserve">following </w:t>
      </w:r>
      <w:r w:rsidR="00AD4882">
        <w:rPr>
          <w:rFonts w:ascii="Arial" w:hAnsi="Arial" w:cs="Arial"/>
          <w:sz w:val="20"/>
          <w:szCs w:val="20"/>
          <w:lang w:val="en-GB"/>
        </w:rPr>
        <w:t>in RAN4#105 meeting</w:t>
      </w:r>
      <w:r w:rsidR="00FA5581">
        <w:rPr>
          <w:rFonts w:ascii="Arial" w:hAnsi="Arial" w:cs="Arial"/>
          <w:sz w:val="20"/>
          <w:szCs w:val="20"/>
          <w:lang w:val="en-GB"/>
        </w:rPr>
        <w:t xml:space="preserve"> and </w:t>
      </w:r>
      <w:r w:rsidR="0087177F">
        <w:rPr>
          <w:rFonts w:ascii="Arial" w:hAnsi="Arial" w:cs="Arial"/>
          <w:sz w:val="20"/>
          <w:szCs w:val="20"/>
          <w:lang w:val="en-GB"/>
        </w:rPr>
        <w:t>conveyed</w:t>
      </w:r>
      <w:r w:rsidR="001F0294">
        <w:rPr>
          <w:rFonts w:ascii="Arial" w:hAnsi="Arial" w:cs="Arial"/>
          <w:sz w:val="20"/>
          <w:szCs w:val="20"/>
          <w:lang w:val="en-GB"/>
        </w:rPr>
        <w:t xml:space="preserve"> [2]</w:t>
      </w:r>
      <w:r w:rsidR="0087177F">
        <w:rPr>
          <w:rFonts w:ascii="Arial" w:hAnsi="Arial" w:cs="Arial"/>
          <w:sz w:val="20"/>
          <w:szCs w:val="20"/>
          <w:lang w:val="en-GB"/>
        </w:rPr>
        <w:t xml:space="preserve"> </w:t>
      </w:r>
      <w:r w:rsidR="00FA5581">
        <w:rPr>
          <w:rFonts w:ascii="Arial" w:hAnsi="Arial" w:cs="Arial"/>
          <w:sz w:val="20"/>
          <w:szCs w:val="20"/>
          <w:lang w:val="en-GB"/>
        </w:rPr>
        <w:t xml:space="preserve">the same as RAN4 study </w:t>
      </w:r>
      <w:r w:rsidR="0013295F">
        <w:rPr>
          <w:rFonts w:ascii="Arial" w:hAnsi="Arial" w:cs="Arial"/>
          <w:sz w:val="20"/>
          <w:szCs w:val="20"/>
          <w:lang w:val="en-GB"/>
        </w:rPr>
        <w:t>conclusion to RAN</w:t>
      </w:r>
      <w:r w:rsidR="00EF2BF1">
        <w:rPr>
          <w:rFonts w:ascii="Arial" w:hAnsi="Arial" w:cs="Arial"/>
          <w:sz w:val="20"/>
          <w:szCs w:val="20"/>
          <w:lang w:val="en-GB"/>
        </w:rPr>
        <w:t>.</w:t>
      </w:r>
    </w:p>
    <w:p w:rsidR="002239DC" w:rsidP="004B5000" w:rsidRDefault="002239DC" w14:paraId="7D6F99D5" w14:textId="77777777">
      <w:pPr>
        <w:spacing w:before="120" w:after="120"/>
        <w:jc w:val="both"/>
        <w:rPr>
          <w:rFonts w:ascii="Arial" w:hAnsi="Arial" w:cs="Arial"/>
          <w:sz w:val="20"/>
          <w:szCs w:val="20"/>
          <w:lang w:val="en-GB"/>
        </w:rPr>
      </w:pPr>
    </w:p>
    <w:tbl>
      <w:tblPr>
        <w:tblStyle w:val="TableGrid"/>
        <w:tblW w:w="0" w:type="auto"/>
        <w:tblLook w:val="04A0" w:firstRow="1" w:lastRow="0" w:firstColumn="1" w:lastColumn="0" w:noHBand="0" w:noVBand="1"/>
      </w:tblPr>
      <w:tblGrid>
        <w:gridCol w:w="10195"/>
      </w:tblGrid>
      <w:tr w:rsidR="00BF5394" w:rsidTr="00BF5394" w14:paraId="29AE4810" w14:textId="77777777">
        <w:tc>
          <w:tcPr>
            <w:tcW w:w="10195" w:type="dxa"/>
          </w:tcPr>
          <w:p w:rsidR="001E1E1E" w:rsidP="001E1E1E" w:rsidRDefault="001E1E1E" w14:paraId="20860EA2" w14:textId="77777777">
            <w:pPr>
              <w:spacing w:before="120" w:after="120"/>
              <w:rPr>
                <w:rFonts w:ascii="Arial" w:hAnsi="Arial" w:cs="Arial"/>
              </w:rPr>
            </w:pPr>
            <w:r w:rsidRPr="001E1E1E">
              <w:rPr>
                <w:rFonts w:ascii="Arial" w:hAnsi="Arial" w:cs="Arial"/>
                <w:highlight w:val="yellow"/>
              </w:rPr>
              <w:t>RAN4 #105 identified at least the following potential feasible direction:</w:t>
            </w:r>
          </w:p>
          <w:p w:rsidRPr="00EF2BF1" w:rsidR="00EF2BF1" w:rsidP="00EF2BF1" w:rsidRDefault="00EF2BF1" w14:paraId="65377F6E" w14:textId="77777777">
            <w:pPr>
              <w:spacing w:before="120" w:after="120"/>
              <w:rPr>
                <w:rFonts w:ascii="Arial" w:hAnsi="Arial" w:cs="Arial"/>
                <w:sz w:val="20"/>
                <w:szCs w:val="20"/>
              </w:rPr>
            </w:pPr>
            <w:r w:rsidRPr="00EF2BF1">
              <w:rPr>
                <w:rFonts w:ascii="Arial" w:hAnsi="Arial" w:cs="Arial"/>
                <w:sz w:val="20"/>
                <w:szCs w:val="20"/>
                <w:highlight w:val="green"/>
              </w:rPr>
              <w:t>Agreement RAN4 #105:</w:t>
            </w:r>
            <w:r w:rsidRPr="00EF2BF1">
              <w:rPr>
                <w:rFonts w:ascii="Arial" w:hAnsi="Arial" w:cs="Arial"/>
                <w:sz w:val="20"/>
                <w:szCs w:val="20"/>
              </w:rPr>
              <w:t xml:space="preserve"> </w:t>
            </w:r>
          </w:p>
          <w:p w:rsidRPr="003104F3" w:rsidR="00EF2BF1" w:rsidP="00EF2BF1" w:rsidRDefault="00EF2BF1" w14:paraId="1D208790" w14:textId="76590B4F">
            <w:pPr>
              <w:pStyle w:val="ListParagraph"/>
              <w:numPr>
                <w:ilvl w:val="0"/>
                <w:numId w:val="40"/>
              </w:numPr>
              <w:overflowPunct/>
              <w:autoSpaceDE/>
              <w:autoSpaceDN/>
              <w:adjustRightInd/>
              <w:spacing w:before="120" w:after="120"/>
              <w:ind w:left="700" w:leftChars="100"/>
              <w:textAlignment w:val="auto"/>
              <w:rPr>
                <w:rFonts w:ascii="Arial" w:hAnsi="Arial" w:cs="Arial"/>
              </w:rPr>
            </w:pPr>
            <w:r w:rsidRPr="003104F3">
              <w:rPr>
                <w:rFonts w:ascii="Arial" w:hAnsi="Arial" w:cs="Arial"/>
              </w:rPr>
              <w:t xml:space="preserve">Enhancements on UE </w:t>
            </w:r>
            <w:r w:rsidRPr="003104F3" w:rsidR="00E372DA">
              <w:rPr>
                <w:rFonts w:ascii="Arial" w:hAnsi="Arial" w:cs="Arial"/>
              </w:rPr>
              <w:t>behaviour</w:t>
            </w:r>
            <w:r w:rsidRPr="003104F3">
              <w:rPr>
                <w:rFonts w:ascii="Arial" w:hAnsi="Arial" w:cs="Arial"/>
              </w:rPr>
              <w:t xml:space="preserve"> in IDLE/INACTIVE mode are not in the scope of the WI</w:t>
            </w:r>
          </w:p>
          <w:p w:rsidRPr="003104F3" w:rsidR="00EF2BF1" w:rsidP="00EF2BF1" w:rsidRDefault="00EF2BF1" w14:paraId="03FD68AC" w14:textId="77777777">
            <w:pPr>
              <w:pStyle w:val="ListParagraph"/>
              <w:numPr>
                <w:ilvl w:val="0"/>
                <w:numId w:val="40"/>
              </w:numPr>
              <w:overflowPunct/>
              <w:autoSpaceDE/>
              <w:autoSpaceDN/>
              <w:adjustRightInd/>
              <w:spacing w:before="120" w:after="120"/>
              <w:ind w:left="700" w:leftChars="100"/>
              <w:textAlignment w:val="auto"/>
              <w:rPr>
                <w:rFonts w:ascii="Arial" w:hAnsi="Arial" w:cs="Arial"/>
              </w:rPr>
            </w:pPr>
            <w:r w:rsidRPr="003104F3">
              <w:rPr>
                <w:rFonts w:ascii="Arial" w:hAnsi="Arial" w:cs="Arial"/>
              </w:rPr>
              <w:t>The following aspects can be further studied</w:t>
            </w:r>
          </w:p>
          <w:p w:rsidRPr="003104F3" w:rsidR="00EF2BF1" w:rsidP="00EF2BF1" w:rsidRDefault="00EF2BF1" w14:paraId="2BA53B4B" w14:textId="77777777">
            <w:pPr>
              <w:pStyle w:val="ListParagraph"/>
              <w:numPr>
                <w:ilvl w:val="0"/>
                <w:numId w:val="41"/>
              </w:numPr>
              <w:overflowPunct/>
              <w:autoSpaceDE/>
              <w:autoSpaceDN/>
              <w:adjustRightInd/>
              <w:spacing w:after="0"/>
              <w:ind w:left="1396" w:leftChars="438" w:hanging="432"/>
              <w:textAlignment w:val="auto"/>
              <w:rPr>
                <w:rFonts w:ascii="Arial" w:hAnsi="Arial" w:cs="Arial"/>
              </w:rPr>
            </w:pPr>
            <w:r w:rsidRPr="003104F3">
              <w:rPr>
                <w:rFonts w:ascii="Arial" w:hAnsi="Arial" w:cs="Arial"/>
              </w:rPr>
              <w:t>Using measurement results obtained during IDLE/INACTIVE mode for measurements during RRC connection procedure</w:t>
            </w:r>
          </w:p>
          <w:p w:rsidRPr="00EF2BF1" w:rsidR="00BF5394" w:rsidP="00EF2BF1" w:rsidRDefault="00EF2BF1" w14:paraId="30C8FD68" w14:textId="343BD74B">
            <w:pPr>
              <w:pStyle w:val="ListParagraph"/>
              <w:ind w:left="1400"/>
              <w:rPr>
                <w:b/>
                <w:bCs/>
              </w:rPr>
            </w:pPr>
            <w:r w:rsidRPr="003104F3">
              <w:rPr>
                <w:rFonts w:ascii="Arial" w:hAnsi="Arial" w:cs="Arial"/>
              </w:rPr>
              <w:t>Note: enhancements on IDLE/INACTIVE mode measurements are not in the scope</w:t>
            </w:r>
          </w:p>
        </w:tc>
      </w:tr>
    </w:tbl>
    <w:p w:rsidRPr="00927153" w:rsidR="00CC79B1" w:rsidP="004B5000" w:rsidRDefault="00891E29" w14:paraId="3E49E914" w14:textId="50ED92A2">
      <w:pPr>
        <w:spacing w:before="120" w:after="120"/>
        <w:jc w:val="both"/>
        <w:rPr>
          <w:rFonts w:ascii="Arial" w:hAnsi="Arial" w:eastAsia="SimSun" w:cs="Arial"/>
          <w:sz w:val="20"/>
          <w:szCs w:val="20"/>
          <w:lang w:eastAsia="zh-CN"/>
        </w:rPr>
      </w:pPr>
      <w:r>
        <w:rPr>
          <w:rFonts w:ascii="Arial" w:hAnsi="Arial" w:eastAsia="SimSun" w:cs="Arial"/>
          <w:sz w:val="20"/>
          <w:szCs w:val="20"/>
          <w:lang w:eastAsia="zh-CN"/>
        </w:rPr>
        <w:t xml:space="preserve">Since other possible enhancements are not agreed </w:t>
      </w:r>
      <w:r w:rsidR="00390F69">
        <w:rPr>
          <w:rFonts w:ascii="Arial" w:hAnsi="Arial" w:eastAsia="SimSun" w:cs="Arial"/>
          <w:sz w:val="20"/>
          <w:szCs w:val="20"/>
          <w:lang w:eastAsia="zh-CN"/>
        </w:rPr>
        <w:t xml:space="preserve">and </w:t>
      </w:r>
      <w:r>
        <w:rPr>
          <w:rFonts w:ascii="Arial" w:hAnsi="Arial" w:eastAsia="SimSun" w:cs="Arial"/>
          <w:sz w:val="20"/>
          <w:szCs w:val="20"/>
          <w:lang w:eastAsia="zh-CN"/>
        </w:rPr>
        <w:t>at</w:t>
      </w:r>
      <w:r w:rsidR="00390F69">
        <w:rPr>
          <w:rFonts w:ascii="Arial" w:hAnsi="Arial" w:eastAsia="SimSun" w:cs="Arial"/>
          <w:sz w:val="20"/>
          <w:szCs w:val="20"/>
          <w:lang w:eastAsia="zh-CN"/>
        </w:rPr>
        <w:t xml:space="preserve"> </w:t>
      </w:r>
      <w:r>
        <w:rPr>
          <w:rFonts w:ascii="Arial" w:hAnsi="Arial" w:eastAsia="SimSun" w:cs="Arial"/>
          <w:sz w:val="20"/>
          <w:szCs w:val="20"/>
          <w:lang w:eastAsia="zh-CN"/>
        </w:rPr>
        <w:t xml:space="preserve">least some feasible solution </w:t>
      </w:r>
      <w:r w:rsidR="00390F69">
        <w:rPr>
          <w:rFonts w:ascii="Arial" w:hAnsi="Arial" w:eastAsia="SimSun" w:cs="Arial"/>
          <w:sz w:val="20"/>
          <w:szCs w:val="20"/>
          <w:lang w:eastAsia="zh-CN"/>
        </w:rPr>
        <w:t xml:space="preserve">directions are identified, we think the rest of the work of </w:t>
      </w:r>
      <w:r w:rsidR="0092213F">
        <w:rPr>
          <w:rFonts w:ascii="Arial" w:hAnsi="Arial" w:eastAsia="SimSun" w:cs="Arial"/>
          <w:sz w:val="20"/>
          <w:szCs w:val="20"/>
          <w:lang w:eastAsia="zh-CN"/>
        </w:rPr>
        <w:t xml:space="preserve">studying </w:t>
      </w:r>
      <w:r w:rsidR="00A415CC">
        <w:rPr>
          <w:rFonts w:ascii="Arial" w:hAnsi="Arial" w:eastAsia="SimSun" w:cs="Arial"/>
          <w:sz w:val="20"/>
          <w:szCs w:val="20"/>
          <w:lang w:eastAsia="zh-CN"/>
        </w:rPr>
        <w:t xml:space="preserve">and specifying </w:t>
      </w:r>
      <w:r w:rsidR="0092213F">
        <w:rPr>
          <w:rFonts w:ascii="Arial" w:hAnsi="Arial" w:eastAsia="SimSun" w:cs="Arial"/>
          <w:sz w:val="20"/>
          <w:szCs w:val="20"/>
          <w:lang w:eastAsia="zh-CN"/>
        </w:rPr>
        <w:t>detailed solution</w:t>
      </w:r>
      <w:r w:rsidR="00EB1A85">
        <w:rPr>
          <w:rFonts w:ascii="Arial" w:hAnsi="Arial" w:eastAsia="SimSun" w:cs="Arial"/>
          <w:sz w:val="20"/>
          <w:szCs w:val="20"/>
          <w:lang w:eastAsia="zh-CN"/>
        </w:rPr>
        <w:t>s</w:t>
      </w:r>
      <w:r w:rsidR="0092213F">
        <w:rPr>
          <w:rFonts w:ascii="Arial" w:hAnsi="Arial" w:eastAsia="SimSun" w:cs="Arial"/>
          <w:sz w:val="20"/>
          <w:szCs w:val="20"/>
          <w:lang w:eastAsia="zh-CN"/>
        </w:rPr>
        <w:t xml:space="preserve"> can be done in WI </w:t>
      </w:r>
      <w:r w:rsidR="009A6105">
        <w:rPr>
          <w:rFonts w:ascii="Arial" w:hAnsi="Arial" w:eastAsia="SimSun" w:cs="Arial"/>
          <w:sz w:val="20"/>
          <w:szCs w:val="20"/>
          <w:lang w:eastAsia="zh-CN"/>
        </w:rPr>
        <w:t xml:space="preserve">phase. </w:t>
      </w:r>
      <w:r w:rsidR="002947F6">
        <w:rPr>
          <w:rFonts w:ascii="Arial" w:hAnsi="Arial" w:eastAsia="SimSun" w:cs="Arial"/>
          <w:sz w:val="20"/>
          <w:szCs w:val="20"/>
          <w:lang w:eastAsia="zh-CN"/>
        </w:rPr>
        <w:t xml:space="preserve">Based on this, </w:t>
      </w:r>
      <w:r w:rsidRPr="00927153" w:rsidR="00CC79B1">
        <w:rPr>
          <w:rFonts w:ascii="Arial" w:hAnsi="Arial" w:eastAsia="SimSun" w:cs="Arial"/>
          <w:sz w:val="20"/>
          <w:szCs w:val="20"/>
          <w:lang w:eastAsia="zh-CN"/>
        </w:rPr>
        <w:t xml:space="preserve">we believe the Objective#7 </w:t>
      </w:r>
      <w:r w:rsidR="002947F6">
        <w:rPr>
          <w:rFonts w:ascii="Arial" w:hAnsi="Arial" w:eastAsia="SimSun" w:cs="Arial"/>
          <w:sz w:val="20"/>
          <w:szCs w:val="20"/>
          <w:lang w:eastAsia="zh-CN"/>
        </w:rPr>
        <w:t xml:space="preserve">in the current WID </w:t>
      </w:r>
      <w:r w:rsidRPr="00927153" w:rsidR="00CC79B1">
        <w:rPr>
          <w:rFonts w:ascii="Arial" w:hAnsi="Arial" w:eastAsia="SimSun" w:cs="Arial"/>
          <w:sz w:val="20"/>
          <w:szCs w:val="20"/>
          <w:lang w:eastAsia="zh-CN"/>
        </w:rPr>
        <w:t xml:space="preserve">should be modified </w:t>
      </w:r>
      <w:r w:rsidR="007B32D4">
        <w:rPr>
          <w:rFonts w:ascii="Arial" w:hAnsi="Arial" w:eastAsia="SimSun" w:cs="Arial"/>
          <w:sz w:val="20"/>
          <w:szCs w:val="20"/>
          <w:lang w:eastAsia="zh-CN"/>
        </w:rPr>
        <w:t>accordingly</w:t>
      </w:r>
      <w:r w:rsidRPr="00927153" w:rsidR="00CC79B1">
        <w:rPr>
          <w:rFonts w:ascii="Arial" w:hAnsi="Arial" w:eastAsia="SimSun" w:cs="Arial"/>
          <w:sz w:val="20"/>
          <w:szCs w:val="20"/>
          <w:lang w:eastAsia="zh-CN"/>
        </w:rPr>
        <w:t>. In the following, we provide our view</w:t>
      </w:r>
      <w:r w:rsidR="00670AC9">
        <w:rPr>
          <w:rFonts w:ascii="Arial" w:hAnsi="Arial" w:eastAsia="SimSun" w:cs="Arial"/>
          <w:sz w:val="20"/>
          <w:szCs w:val="20"/>
          <w:lang w:eastAsia="zh-CN"/>
        </w:rPr>
        <w:t>s</w:t>
      </w:r>
      <w:r w:rsidRPr="00927153" w:rsidR="00CC79B1">
        <w:rPr>
          <w:rFonts w:ascii="Arial" w:hAnsi="Arial" w:eastAsia="SimSun" w:cs="Arial"/>
          <w:sz w:val="20"/>
          <w:szCs w:val="20"/>
          <w:lang w:eastAsia="zh-CN"/>
        </w:rPr>
        <w:t xml:space="preserve"> on how to modify the objective.</w:t>
      </w:r>
    </w:p>
    <w:p w:rsidR="00863C93" w:rsidP="007D7CEB" w:rsidRDefault="00894E53" w14:paraId="1FF52D12" w14:textId="77777777">
      <w:pPr>
        <w:pStyle w:val="ListParagraph"/>
        <w:numPr>
          <w:ilvl w:val="0"/>
          <w:numId w:val="41"/>
        </w:numPr>
        <w:spacing w:before="120" w:after="120"/>
        <w:jc w:val="both"/>
        <w:rPr>
          <w:rFonts w:ascii="Arial" w:hAnsi="Arial" w:cs="Arial"/>
        </w:rPr>
      </w:pPr>
      <w:r w:rsidRPr="00863C93">
        <w:rPr>
          <w:rFonts w:ascii="Arial" w:hAnsi="Arial" w:cs="Arial" w:eastAsiaTheme="minorEastAsia"/>
          <w:b/>
          <w:bCs/>
          <w:u w:val="single"/>
          <w:lang w:eastAsia="zh-TW"/>
        </w:rPr>
        <w:t>Using the</w:t>
      </w:r>
      <w:r w:rsidRPr="00863C93" w:rsidR="009922B5">
        <w:rPr>
          <w:rFonts w:ascii="Arial" w:hAnsi="Arial" w:cs="Arial" w:eastAsiaTheme="minorEastAsia"/>
          <w:b/>
          <w:bCs/>
          <w:u w:val="single"/>
          <w:lang w:eastAsia="zh-TW"/>
        </w:rPr>
        <w:t xml:space="preserve"> measurement results</w:t>
      </w:r>
      <w:r w:rsidRPr="00863C93">
        <w:rPr>
          <w:rFonts w:ascii="Arial" w:hAnsi="Arial" w:cs="Arial" w:eastAsiaTheme="minorEastAsia"/>
          <w:b/>
          <w:bCs/>
          <w:u w:val="single"/>
          <w:lang w:eastAsia="zh-TW"/>
        </w:rPr>
        <w:t xml:space="preserve"> obtained</w:t>
      </w:r>
      <w:r w:rsidRPr="00863C93" w:rsidR="009922B5">
        <w:rPr>
          <w:rFonts w:ascii="Arial" w:hAnsi="Arial" w:cs="Arial" w:eastAsiaTheme="minorEastAsia"/>
          <w:b/>
          <w:bCs/>
          <w:u w:val="single"/>
          <w:lang w:eastAsia="zh-TW"/>
        </w:rPr>
        <w:t xml:space="preserve"> in IDLE/INACTIVE mode</w:t>
      </w:r>
      <w:r w:rsidRPr="00863C93" w:rsidR="009922B5">
        <w:rPr>
          <w:rFonts w:ascii="Arial" w:hAnsi="Arial" w:cs="Arial" w:eastAsiaTheme="minorEastAsia"/>
          <w:lang w:eastAsia="zh-TW"/>
        </w:rPr>
        <w:t xml:space="preserve">: </w:t>
      </w:r>
      <w:r w:rsidRPr="00863C93" w:rsidR="00E62025">
        <w:rPr>
          <w:rFonts w:ascii="Arial" w:hAnsi="Arial" w:cs="Arial" w:eastAsiaTheme="minorEastAsia"/>
          <w:lang w:eastAsia="zh-TW"/>
        </w:rPr>
        <w:t xml:space="preserve">Current Idle/Inactive mode measurement are not </w:t>
      </w:r>
      <w:r w:rsidRPr="00863C93" w:rsidR="00C84D1F">
        <w:rPr>
          <w:rFonts w:ascii="Arial" w:hAnsi="Arial" w:cs="Arial" w:eastAsiaTheme="minorEastAsia"/>
          <w:lang w:eastAsia="zh-TW"/>
        </w:rPr>
        <w:t xml:space="preserve">beneficial for network to setup CA/DC especially from </w:t>
      </w:r>
      <w:r w:rsidRPr="00863C93" w:rsidR="00E86E66">
        <w:rPr>
          <w:rFonts w:ascii="Arial" w:hAnsi="Arial" w:cs="Arial" w:eastAsiaTheme="minorEastAsia"/>
          <w:lang w:eastAsia="zh-TW"/>
        </w:rPr>
        <w:t xml:space="preserve">both delay and reliability </w:t>
      </w:r>
      <w:r w:rsidRPr="00863C93" w:rsidR="00E86E66">
        <w:rPr>
          <w:rFonts w:ascii="Arial" w:hAnsi="Arial" w:cs="Arial" w:eastAsiaTheme="minorEastAsia"/>
          <w:lang w:eastAsia="zh-TW"/>
        </w:rPr>
        <w:lastRenderedPageBreak/>
        <w:t>perspective</w:t>
      </w:r>
      <w:r w:rsidRPr="00863C93" w:rsidR="00F51EBE">
        <w:rPr>
          <w:rFonts w:ascii="Arial" w:hAnsi="Arial" w:cs="Arial"/>
        </w:rPr>
        <w:t>.</w:t>
      </w:r>
      <w:r w:rsidRPr="00863C93" w:rsidR="00E86E66">
        <w:rPr>
          <w:rFonts w:ascii="Arial" w:hAnsi="Arial" w:cs="Arial"/>
        </w:rPr>
        <w:t xml:space="preserve"> RAN4 </w:t>
      </w:r>
      <w:r w:rsidRPr="00863C93" w:rsidR="00A7588D">
        <w:rPr>
          <w:rFonts w:ascii="Arial" w:hAnsi="Arial" w:cs="Arial"/>
        </w:rPr>
        <w:t xml:space="preserve">consensus after RAN4 105 meeting is to </w:t>
      </w:r>
      <w:r w:rsidRPr="00863C93" w:rsidR="005606BC">
        <w:rPr>
          <w:rFonts w:ascii="Arial" w:hAnsi="Arial" w:cs="Arial"/>
        </w:rPr>
        <w:t>only focus on</w:t>
      </w:r>
      <w:r w:rsidRPr="00863C93" w:rsidR="00A7588D">
        <w:rPr>
          <w:rFonts w:ascii="Arial" w:hAnsi="Arial" w:cs="Arial"/>
        </w:rPr>
        <w:t xml:space="preserve"> </w:t>
      </w:r>
      <w:r w:rsidRPr="00863C93" w:rsidR="00186043">
        <w:rPr>
          <w:rFonts w:ascii="Arial" w:hAnsi="Arial" w:cs="Arial"/>
        </w:rPr>
        <w:t xml:space="preserve">how to enhance the reliability </w:t>
      </w:r>
      <w:r w:rsidRPr="00863C93" w:rsidR="005D2B22">
        <w:rPr>
          <w:rFonts w:ascii="Arial" w:hAnsi="Arial" w:cs="Arial"/>
        </w:rPr>
        <w:t>of the measurement results obtained during Idle/Inactive mode.</w:t>
      </w:r>
    </w:p>
    <w:p w:rsidRPr="00863C93" w:rsidR="009922B5" w:rsidP="00863C93" w:rsidRDefault="009922B5" w14:paraId="33BE03F4" w14:textId="69F610F3">
      <w:pPr>
        <w:pStyle w:val="ListParagraph"/>
        <w:spacing w:before="120" w:after="120"/>
        <w:ind w:left="1200"/>
        <w:jc w:val="both"/>
        <w:rPr>
          <w:rFonts w:ascii="Arial" w:hAnsi="Arial" w:cs="Arial"/>
        </w:rPr>
      </w:pPr>
      <w:r w:rsidRPr="00863C93">
        <w:rPr>
          <w:rFonts w:ascii="Arial" w:hAnsi="Arial" w:cs="Arial" w:eastAsiaTheme="minorEastAsia"/>
          <w:lang w:eastAsia="zh-TW"/>
        </w:rPr>
        <w:t xml:space="preserve"> </w:t>
      </w:r>
    </w:p>
    <w:p w:rsidR="00CC79B1" w:rsidP="00DE3B11" w:rsidRDefault="00CC79B1" w14:paraId="57BA8B9D" w14:textId="401A85CE">
      <w:pPr>
        <w:pStyle w:val="ListParagraph"/>
        <w:numPr>
          <w:ilvl w:val="0"/>
          <w:numId w:val="41"/>
        </w:numPr>
        <w:spacing w:before="120" w:after="120"/>
        <w:jc w:val="both"/>
        <w:rPr>
          <w:rFonts w:ascii="Arial" w:hAnsi="Arial" w:cs="Arial"/>
        </w:rPr>
      </w:pPr>
      <w:r w:rsidRPr="00CC79B1">
        <w:rPr>
          <w:rFonts w:ascii="Arial" w:hAnsi="Arial" w:cs="Arial"/>
          <w:b/>
          <w:bCs/>
          <w:u w:val="single"/>
        </w:rPr>
        <w:t>Involvement of RAN2</w:t>
      </w:r>
      <w:r>
        <w:rPr>
          <w:rFonts w:ascii="Arial" w:hAnsi="Arial" w:cs="Arial"/>
        </w:rPr>
        <w:t xml:space="preserve">: </w:t>
      </w:r>
      <w:r w:rsidR="00380500">
        <w:rPr>
          <w:rFonts w:ascii="Arial" w:hAnsi="Arial" w:cs="Arial"/>
        </w:rPr>
        <w:t xml:space="preserve">There may be some RAN2 specific </w:t>
      </w:r>
      <w:r w:rsidR="00C503B9">
        <w:rPr>
          <w:rFonts w:ascii="Arial" w:hAnsi="Arial" w:cs="Arial"/>
        </w:rPr>
        <w:t xml:space="preserve">work based on the solution agreed in RAN4. Hence, </w:t>
      </w:r>
      <w:r w:rsidR="009922B5">
        <w:rPr>
          <w:rFonts w:ascii="Arial" w:hAnsi="Arial" w:cs="Arial"/>
        </w:rPr>
        <w:t xml:space="preserve">it is important to </w:t>
      </w:r>
      <w:r w:rsidRPr="00CC79B1">
        <w:rPr>
          <w:rFonts w:ascii="Arial" w:hAnsi="Arial" w:cs="Arial"/>
        </w:rPr>
        <w:t>list RAN2 as another responsible WG for Objective #7</w:t>
      </w:r>
      <w:r w:rsidR="00612E16">
        <w:rPr>
          <w:rFonts w:ascii="Arial" w:hAnsi="Arial" w:cs="Arial"/>
        </w:rPr>
        <w:t>.</w:t>
      </w:r>
      <w:r w:rsidR="00F51EBE">
        <w:rPr>
          <w:rFonts w:ascii="Arial" w:hAnsi="Arial" w:cs="Arial"/>
        </w:rPr>
        <w:t xml:space="preserve"> </w:t>
      </w:r>
    </w:p>
    <w:p w:rsidR="00D30DE2" w:rsidP="004B5000" w:rsidRDefault="00D30DE2" w14:paraId="59952137" w14:textId="77777777">
      <w:pPr>
        <w:spacing w:before="120" w:after="120"/>
        <w:jc w:val="both"/>
        <w:rPr>
          <w:rFonts w:ascii="Arial" w:hAnsi="Arial" w:cs="Arial"/>
          <w:sz w:val="20"/>
          <w:szCs w:val="20"/>
          <w:lang w:val="en-GB"/>
        </w:rPr>
      </w:pPr>
    </w:p>
    <w:p w:rsidR="00CC79B1" w:rsidP="004B5000" w:rsidRDefault="00B04533" w14:paraId="308CBA14" w14:textId="5952D3D3">
      <w:pPr>
        <w:spacing w:before="120" w:after="120"/>
        <w:jc w:val="both"/>
        <w:rPr>
          <w:rFonts w:ascii="Arial" w:hAnsi="Arial" w:cs="Arial"/>
          <w:sz w:val="20"/>
          <w:szCs w:val="20"/>
          <w:lang w:val="en-GB"/>
        </w:rPr>
      </w:pPr>
      <w:r>
        <w:rPr>
          <w:rFonts w:hint="eastAsia" w:ascii="Arial" w:hAnsi="Arial" w:cs="Arial"/>
          <w:sz w:val="20"/>
          <w:szCs w:val="20"/>
          <w:lang w:val="en-GB"/>
        </w:rPr>
        <w:t>B</w:t>
      </w:r>
      <w:r>
        <w:rPr>
          <w:rFonts w:ascii="Arial" w:hAnsi="Arial" w:cs="Arial"/>
          <w:sz w:val="20"/>
          <w:szCs w:val="20"/>
          <w:lang w:val="en-GB"/>
        </w:rPr>
        <w:t>ased on above discussions, we propose the modified Objective #7 as following</w:t>
      </w:r>
    </w:p>
    <w:tbl>
      <w:tblPr>
        <w:tblStyle w:val="TableGrid"/>
        <w:tblW w:w="0" w:type="auto"/>
        <w:tblLook w:val="04A0" w:firstRow="1" w:lastRow="0" w:firstColumn="1" w:lastColumn="0" w:noHBand="0" w:noVBand="1"/>
      </w:tblPr>
      <w:tblGrid>
        <w:gridCol w:w="10195"/>
      </w:tblGrid>
      <w:tr w:rsidR="00B04533" w:rsidTr="00B04533" w14:paraId="749601FB" w14:textId="77777777">
        <w:tc>
          <w:tcPr>
            <w:tcW w:w="10195" w:type="dxa"/>
          </w:tcPr>
          <w:p w:rsidR="009A3560" w:rsidP="00B04533" w:rsidRDefault="000D5D19" w14:paraId="4E093710" w14:textId="77777777">
            <w:pPr>
              <w:pStyle w:val="ListParagraph"/>
              <w:numPr>
                <w:ilvl w:val="0"/>
                <w:numId w:val="43"/>
              </w:numPr>
              <w:spacing w:before="120" w:after="120"/>
              <w:jc w:val="both"/>
              <w:rPr>
                <w:rFonts w:ascii="Arial" w:hAnsi="Arial" w:cs="Arial"/>
              </w:rPr>
            </w:pPr>
            <w:r>
              <w:rPr>
                <w:rFonts w:ascii="Arial" w:hAnsi="Arial" w:cs="Arial"/>
              </w:rPr>
              <w:t>Study and s</w:t>
            </w:r>
            <w:r w:rsidR="00EE35BD">
              <w:rPr>
                <w:rFonts w:ascii="Arial" w:hAnsi="Arial" w:cs="Arial"/>
              </w:rPr>
              <w:t xml:space="preserve">pecify </w:t>
            </w:r>
            <w:r>
              <w:rPr>
                <w:rFonts w:ascii="Arial" w:hAnsi="Arial" w:cs="Arial"/>
              </w:rPr>
              <w:t xml:space="preserve">the </w:t>
            </w:r>
            <w:r w:rsidR="000F63C6">
              <w:rPr>
                <w:rFonts w:ascii="Arial" w:hAnsi="Arial" w:cs="Arial"/>
              </w:rPr>
              <w:t>enhancements</w:t>
            </w:r>
            <w:r w:rsidR="00EE35BD">
              <w:rPr>
                <w:rFonts w:ascii="Arial" w:hAnsi="Arial" w:cs="Arial"/>
              </w:rPr>
              <w:t xml:space="preserve"> to IDLE/INACTIVE </w:t>
            </w:r>
            <w:r w:rsidR="000F63C6">
              <w:rPr>
                <w:rFonts w:ascii="Arial" w:hAnsi="Arial" w:cs="Arial"/>
              </w:rPr>
              <w:t>mode measurements</w:t>
            </w:r>
            <w:r>
              <w:rPr>
                <w:rFonts w:ascii="Arial" w:hAnsi="Arial" w:cs="Arial"/>
              </w:rPr>
              <w:t xml:space="preserve"> by considering at least the following.</w:t>
            </w:r>
            <w:r w:rsidR="000F63C6">
              <w:rPr>
                <w:rFonts w:ascii="Arial" w:hAnsi="Arial" w:cs="Arial"/>
              </w:rPr>
              <w:t xml:space="preserve"> </w:t>
            </w:r>
          </w:p>
          <w:p w:rsidRPr="00B04533" w:rsidR="00B04533" w:rsidP="00E12EC8" w:rsidRDefault="005851EE" w14:paraId="39D6EA21" w14:textId="0866581D">
            <w:pPr>
              <w:pStyle w:val="ListParagraph"/>
              <w:numPr>
                <w:ilvl w:val="1"/>
                <w:numId w:val="40"/>
              </w:numPr>
              <w:overflowPunct/>
              <w:autoSpaceDE/>
              <w:autoSpaceDN/>
              <w:adjustRightInd/>
              <w:spacing w:before="120" w:after="120"/>
              <w:textAlignment w:val="auto"/>
              <w:rPr>
                <w:rFonts w:ascii="Arial" w:hAnsi="Arial" w:cs="Arial"/>
              </w:rPr>
            </w:pPr>
            <w:r>
              <w:rPr>
                <w:rFonts w:ascii="Arial" w:hAnsi="Arial" w:cs="Arial"/>
              </w:rPr>
              <w:t xml:space="preserve">Study and specify </w:t>
            </w:r>
            <w:r w:rsidR="00B707F1">
              <w:rPr>
                <w:rFonts w:ascii="Arial" w:hAnsi="Arial" w:cs="Arial"/>
              </w:rPr>
              <w:t>validity</w:t>
            </w:r>
            <w:r>
              <w:rPr>
                <w:rFonts w:ascii="Arial" w:hAnsi="Arial" w:cs="Arial"/>
              </w:rPr>
              <w:t xml:space="preserve"> </w:t>
            </w:r>
            <w:r w:rsidR="00977A9C">
              <w:rPr>
                <w:rFonts w:ascii="Arial" w:hAnsi="Arial" w:cs="Arial"/>
              </w:rPr>
              <w:t xml:space="preserve">of </w:t>
            </w:r>
            <w:r w:rsidRPr="00B04533" w:rsidR="00B04533">
              <w:rPr>
                <w:rFonts w:hint="eastAsia" w:ascii="Arial" w:hAnsi="Arial" w:cs="Arial"/>
              </w:rPr>
              <w:t>IDLE/INACTIVE mode measurement results which are to be reported during RRC connection setup/resume</w:t>
            </w:r>
            <w:r w:rsidR="00237B65">
              <w:rPr>
                <w:rFonts w:ascii="Arial" w:hAnsi="Arial" w:cs="Arial"/>
              </w:rPr>
              <w:t xml:space="preserve"> [RAN4]:</w:t>
            </w:r>
          </w:p>
          <w:p w:rsidRPr="004B2576" w:rsidR="0086720A" w:rsidP="0045302B" w:rsidRDefault="13BE33A1" w14:paraId="2D8268B2" w14:textId="1CE0B65D">
            <w:pPr>
              <w:pStyle w:val="ListParagraph"/>
              <w:numPr>
                <w:ilvl w:val="1"/>
                <w:numId w:val="40"/>
              </w:numPr>
              <w:overflowPunct/>
              <w:autoSpaceDE/>
              <w:autoSpaceDN/>
              <w:adjustRightInd/>
              <w:spacing w:before="120" w:after="120"/>
              <w:ind w:left="1200"/>
              <w:textAlignment w:val="auto"/>
              <w:rPr>
                <w:rFonts w:ascii="Arial" w:hAnsi="Arial" w:cs="Arial"/>
              </w:rPr>
            </w:pPr>
            <w:bookmarkStart w:name="_Hlk120799109" w:id="5"/>
            <w:r w:rsidRPr="48C94CA9">
              <w:rPr>
                <w:rFonts w:ascii="Arial" w:hAnsi="Arial" w:cs="Arial"/>
              </w:rPr>
              <w:t>Us</w:t>
            </w:r>
            <w:r w:rsidRPr="48C94CA9" w:rsidR="00237B65">
              <w:rPr>
                <w:rFonts w:ascii="Arial" w:hAnsi="Arial" w:cs="Arial"/>
              </w:rPr>
              <w:t xml:space="preserve">ing </w:t>
            </w:r>
            <w:r w:rsidRPr="004B2576" w:rsidR="0086720A">
              <w:rPr>
                <w:rFonts w:ascii="Arial" w:hAnsi="Arial" w:cs="Arial"/>
              </w:rPr>
              <w:t xml:space="preserve">measurement results obtained during IDLE/INACTIVE mode </w:t>
            </w:r>
            <w:r w:rsidR="00445E42">
              <w:rPr>
                <w:rFonts w:ascii="Arial" w:hAnsi="Arial" w:cs="Arial"/>
              </w:rPr>
              <w:t xml:space="preserve">and </w:t>
            </w:r>
            <w:r w:rsidRPr="004B2576" w:rsidR="0086720A">
              <w:rPr>
                <w:rFonts w:ascii="Arial" w:hAnsi="Arial" w:cs="Arial"/>
              </w:rPr>
              <w:t>measurements during RRC connection procedure</w:t>
            </w:r>
            <w:r w:rsidR="004B2576">
              <w:rPr>
                <w:rFonts w:ascii="Arial" w:hAnsi="Arial" w:cs="Arial"/>
              </w:rPr>
              <w:t xml:space="preserve"> </w:t>
            </w:r>
            <w:r w:rsidR="00445E42">
              <w:rPr>
                <w:rFonts w:ascii="Arial" w:hAnsi="Arial" w:cs="Arial"/>
              </w:rPr>
              <w:t>to obtain valid and reliable measurement report</w:t>
            </w:r>
            <w:bookmarkEnd w:id="5"/>
            <w:r w:rsidR="00D3789B">
              <w:rPr>
                <w:rFonts w:ascii="Arial" w:hAnsi="Arial" w:cs="Arial"/>
              </w:rPr>
              <w:t>.</w:t>
            </w:r>
          </w:p>
          <w:p w:rsidR="0033419E" w:rsidP="0045302B" w:rsidRDefault="0033419E" w14:paraId="34E1991C" w14:textId="77777777">
            <w:pPr>
              <w:pStyle w:val="ListParagraph"/>
              <w:numPr>
                <w:ilvl w:val="2"/>
                <w:numId w:val="43"/>
              </w:numPr>
              <w:spacing w:before="120" w:after="120"/>
              <w:ind w:left="1680"/>
              <w:jc w:val="both"/>
              <w:rPr>
                <w:rFonts w:ascii="Arial" w:hAnsi="Arial" w:cs="Arial"/>
              </w:rPr>
            </w:pPr>
            <w:r>
              <w:rPr>
                <w:rFonts w:ascii="Arial" w:hAnsi="Arial" w:cs="Arial"/>
              </w:rPr>
              <w:t xml:space="preserve">Note: </w:t>
            </w:r>
            <w:r w:rsidRPr="00563943">
              <w:rPr>
                <w:rFonts w:hint="eastAsia" w:ascii="Arial" w:hAnsi="Arial" w:cs="Arial"/>
              </w:rPr>
              <w:t>The UE initiates and performs improved measurements when it requests RRC connection setup/resume</w:t>
            </w:r>
            <w:r>
              <w:rPr>
                <w:rFonts w:ascii="Arial" w:hAnsi="Arial" w:cs="Arial"/>
              </w:rPr>
              <w:t>.</w:t>
            </w:r>
          </w:p>
          <w:p w:rsidR="00AA0867" w:rsidP="0045302B" w:rsidRDefault="00AA0867" w14:paraId="1A8150E9" w14:textId="65271886">
            <w:pPr>
              <w:pStyle w:val="ListParagraph"/>
              <w:numPr>
                <w:ilvl w:val="2"/>
                <w:numId w:val="43"/>
              </w:numPr>
              <w:spacing w:before="120" w:after="120"/>
              <w:ind w:left="1680"/>
              <w:jc w:val="both"/>
              <w:rPr>
                <w:rFonts w:ascii="Arial" w:hAnsi="Arial" w:cs="Arial"/>
              </w:rPr>
            </w:pPr>
            <w:r>
              <w:rPr>
                <w:rFonts w:ascii="Arial" w:hAnsi="Arial" w:cs="Arial"/>
              </w:rPr>
              <w:t>Note: E</w:t>
            </w:r>
            <w:r w:rsidRPr="003104F3">
              <w:rPr>
                <w:rFonts w:ascii="Arial" w:hAnsi="Arial" w:cs="Arial"/>
              </w:rPr>
              <w:t>nhancements on IDLE/INACTIVE mode measurements are not in the scope</w:t>
            </w:r>
          </w:p>
          <w:p w:rsidRPr="00B04533" w:rsidR="00B04533" w:rsidP="0086720A" w:rsidRDefault="0086720A" w14:paraId="09BEB798" w14:textId="79EDDA6E">
            <w:pPr>
              <w:pStyle w:val="ListParagraph"/>
              <w:numPr>
                <w:ilvl w:val="1"/>
                <w:numId w:val="43"/>
              </w:numPr>
              <w:spacing w:before="120" w:after="120"/>
              <w:jc w:val="both"/>
              <w:rPr>
                <w:rFonts w:ascii="Arial" w:hAnsi="Arial" w:cs="Arial"/>
              </w:rPr>
            </w:pPr>
            <w:r>
              <w:rPr>
                <w:rFonts w:ascii="Arial" w:hAnsi="Arial" w:cs="Arial"/>
              </w:rPr>
              <w:t>Introduce</w:t>
            </w:r>
            <w:r w:rsidRPr="00B04533" w:rsidR="00B04533">
              <w:rPr>
                <w:rFonts w:hint="eastAsia" w:ascii="Arial" w:hAnsi="Arial" w:cs="Arial"/>
              </w:rPr>
              <w:t xml:space="preserve"> the corresponding </w:t>
            </w:r>
            <w:r w:rsidRPr="00B04533">
              <w:rPr>
                <w:rFonts w:ascii="Arial" w:hAnsi="Arial" w:cs="Arial"/>
              </w:rPr>
              <w:t>signalling</w:t>
            </w:r>
            <w:r>
              <w:rPr>
                <w:rFonts w:ascii="Arial" w:hAnsi="Arial" w:cs="Arial"/>
              </w:rPr>
              <w:t>, reporting mechanism based on RAN4 agreed solution</w:t>
            </w:r>
            <w:r w:rsidRPr="00B04533" w:rsidR="00B04533">
              <w:rPr>
                <w:rFonts w:hint="eastAsia" w:ascii="Arial" w:hAnsi="Arial" w:cs="Arial"/>
              </w:rPr>
              <w:t xml:space="preserve"> [RAN2]</w:t>
            </w:r>
          </w:p>
        </w:tc>
      </w:tr>
    </w:tbl>
    <w:p w:rsidR="00D30DE2" w:rsidP="00D30DE2" w:rsidRDefault="00D30DE2" w14:paraId="5CF79D4D" w14:textId="673DA00F">
      <w:pPr>
        <w:spacing w:before="120" w:after="120"/>
        <w:jc w:val="both"/>
        <w:rPr>
          <w:rFonts w:ascii="Arial" w:hAnsi="Arial" w:cs="Arial"/>
          <w:b/>
          <w:bCs/>
          <w:sz w:val="20"/>
          <w:szCs w:val="20"/>
          <w:lang w:val="en-GB"/>
        </w:rPr>
      </w:pPr>
      <w:r w:rsidRPr="003916EF">
        <w:rPr>
          <w:rFonts w:hint="eastAsia" w:ascii="Arial" w:hAnsi="Arial" w:cs="Arial"/>
          <w:b/>
          <w:bCs/>
          <w:sz w:val="20"/>
          <w:szCs w:val="20"/>
          <w:lang w:val="en-GB"/>
        </w:rPr>
        <w:t>P</w:t>
      </w:r>
      <w:r w:rsidRPr="003916EF">
        <w:rPr>
          <w:rFonts w:ascii="Arial" w:hAnsi="Arial" w:cs="Arial"/>
          <w:b/>
          <w:bCs/>
          <w:sz w:val="20"/>
          <w:szCs w:val="20"/>
          <w:lang w:val="en-GB"/>
        </w:rPr>
        <w:t xml:space="preserve">roposal </w:t>
      </w:r>
      <w:r w:rsidR="00816EAD">
        <w:rPr>
          <w:rFonts w:ascii="Arial" w:hAnsi="Arial" w:cs="Arial"/>
          <w:b/>
          <w:bCs/>
          <w:sz w:val="20"/>
          <w:szCs w:val="20"/>
          <w:lang w:val="en-GB"/>
        </w:rPr>
        <w:t>1</w:t>
      </w:r>
      <w:r w:rsidRPr="003916EF">
        <w:rPr>
          <w:rFonts w:ascii="Arial" w:hAnsi="Arial" w:cs="Arial"/>
          <w:b/>
          <w:bCs/>
          <w:sz w:val="20"/>
          <w:szCs w:val="20"/>
          <w:lang w:val="en-GB"/>
        </w:rPr>
        <w:t>:</w:t>
      </w:r>
      <w:r w:rsidRPr="003916EF">
        <w:rPr>
          <w:rFonts w:ascii="Arial" w:hAnsi="Arial" w:cs="Arial"/>
          <w:b/>
          <w:bCs/>
          <w:sz w:val="20"/>
          <w:szCs w:val="20"/>
          <w:lang w:val="en-GB"/>
        </w:rPr>
        <w:tab/>
      </w:r>
      <w:r>
        <w:rPr>
          <w:rFonts w:ascii="Arial" w:hAnsi="Arial" w:cs="Arial"/>
          <w:b/>
          <w:bCs/>
          <w:sz w:val="20"/>
          <w:szCs w:val="20"/>
          <w:lang w:val="en-GB"/>
        </w:rPr>
        <w:t>Revise</w:t>
      </w:r>
      <w:r w:rsidRPr="003916EF">
        <w:rPr>
          <w:rFonts w:ascii="Arial" w:hAnsi="Arial" w:cs="Arial"/>
          <w:b/>
          <w:bCs/>
          <w:sz w:val="20"/>
          <w:szCs w:val="20"/>
          <w:lang w:val="en-GB"/>
        </w:rPr>
        <w:t xml:space="preserve"> Objective </w:t>
      </w:r>
      <w:r>
        <w:rPr>
          <w:rFonts w:ascii="Arial" w:hAnsi="Arial" w:cs="Arial"/>
          <w:b/>
          <w:bCs/>
          <w:sz w:val="20"/>
          <w:szCs w:val="20"/>
          <w:lang w:val="en-GB"/>
        </w:rPr>
        <w:t>7</w:t>
      </w:r>
      <w:r w:rsidRPr="003916EF">
        <w:rPr>
          <w:rFonts w:ascii="Arial" w:hAnsi="Arial" w:cs="Arial"/>
          <w:b/>
          <w:bCs/>
          <w:sz w:val="20"/>
          <w:szCs w:val="20"/>
          <w:lang w:val="en-GB"/>
        </w:rPr>
        <w:t xml:space="preserve"> </w:t>
      </w:r>
      <w:r>
        <w:rPr>
          <w:rFonts w:ascii="Arial" w:hAnsi="Arial" w:cs="Arial"/>
          <w:b/>
          <w:bCs/>
          <w:sz w:val="20"/>
          <w:szCs w:val="20"/>
          <w:lang w:val="en-GB"/>
        </w:rPr>
        <w:t>to</w:t>
      </w:r>
      <w:r w:rsidRPr="00F03FA6">
        <w:rPr>
          <w:rFonts w:ascii="Arial" w:hAnsi="Arial" w:cs="Arial"/>
          <w:b/>
          <w:bCs/>
          <w:sz w:val="20"/>
          <w:szCs w:val="20"/>
          <w:lang w:val="en-GB"/>
        </w:rPr>
        <w:t xml:space="preserve"> </w:t>
      </w:r>
    </w:p>
    <w:p w:rsidR="00AB1727" w:rsidP="00AB1727" w:rsidRDefault="00AB1727" w14:paraId="7E717D8C" w14:textId="77777777">
      <w:pPr>
        <w:pStyle w:val="ListParagraph"/>
        <w:numPr>
          <w:ilvl w:val="0"/>
          <w:numId w:val="43"/>
        </w:numPr>
        <w:spacing w:before="120" w:after="120"/>
        <w:jc w:val="both"/>
        <w:rPr>
          <w:rFonts w:ascii="Arial" w:hAnsi="Arial" w:cs="Arial"/>
        </w:rPr>
      </w:pPr>
      <w:r>
        <w:rPr>
          <w:rFonts w:ascii="Arial" w:hAnsi="Arial" w:cs="Arial"/>
        </w:rPr>
        <w:t xml:space="preserve">Study and specify the enhancements to IDLE/INACTIVE mode measurements by considering at least the following. </w:t>
      </w:r>
    </w:p>
    <w:p w:rsidRPr="00B04533" w:rsidR="00AB1727" w:rsidP="00AB1727" w:rsidRDefault="00AB1727" w14:paraId="62EA5ED1" w14:textId="47C737BA">
      <w:pPr>
        <w:pStyle w:val="ListParagraph"/>
        <w:numPr>
          <w:ilvl w:val="1"/>
          <w:numId w:val="40"/>
        </w:numPr>
        <w:overflowPunct/>
        <w:autoSpaceDE/>
        <w:autoSpaceDN/>
        <w:adjustRightInd/>
        <w:spacing w:before="120" w:after="120"/>
        <w:textAlignment w:val="auto"/>
        <w:rPr>
          <w:rFonts w:ascii="Arial" w:hAnsi="Arial" w:cs="Arial"/>
        </w:rPr>
      </w:pPr>
      <w:r>
        <w:rPr>
          <w:rFonts w:ascii="Arial" w:hAnsi="Arial" w:cs="Arial"/>
        </w:rPr>
        <w:t xml:space="preserve">Study and specify validity of </w:t>
      </w:r>
      <w:r w:rsidRPr="00B04533">
        <w:rPr>
          <w:rFonts w:hint="eastAsia" w:ascii="Arial" w:hAnsi="Arial" w:cs="Arial"/>
        </w:rPr>
        <w:t>IDLE/INACTIVE mode measurement results which are to be reported during RRC connection setup/resume</w:t>
      </w:r>
      <w:r w:rsidR="00237B65">
        <w:rPr>
          <w:rFonts w:ascii="Arial" w:hAnsi="Arial" w:cs="Arial"/>
        </w:rPr>
        <w:t xml:space="preserve"> [RAN4]:</w:t>
      </w:r>
    </w:p>
    <w:p w:rsidRPr="004B2576" w:rsidR="00AB1727" w:rsidP="00AC0B91" w:rsidRDefault="00AB1727" w14:paraId="5444549C" w14:textId="7320A528">
      <w:pPr>
        <w:pStyle w:val="ListParagraph"/>
        <w:numPr>
          <w:ilvl w:val="1"/>
          <w:numId w:val="40"/>
        </w:numPr>
        <w:overflowPunct/>
        <w:autoSpaceDE/>
        <w:autoSpaceDN/>
        <w:adjustRightInd/>
        <w:spacing w:before="120" w:after="120"/>
        <w:ind w:left="1200"/>
        <w:textAlignment w:val="auto"/>
        <w:rPr>
          <w:rFonts w:ascii="Arial" w:hAnsi="Arial" w:cs="Arial"/>
        </w:rPr>
      </w:pPr>
      <w:r w:rsidRPr="48C94CA9">
        <w:rPr>
          <w:rFonts w:ascii="Arial" w:hAnsi="Arial" w:cs="Arial"/>
        </w:rPr>
        <w:t>Us</w:t>
      </w:r>
      <w:r w:rsidRPr="48C94CA9" w:rsidR="00237B65">
        <w:rPr>
          <w:rFonts w:ascii="Arial" w:hAnsi="Arial" w:cs="Arial"/>
        </w:rPr>
        <w:t xml:space="preserve">ing </w:t>
      </w:r>
      <w:r w:rsidRPr="004B2576">
        <w:rPr>
          <w:rFonts w:ascii="Arial" w:hAnsi="Arial" w:cs="Arial"/>
        </w:rPr>
        <w:t xml:space="preserve">measurement results obtained during IDLE/INACTIVE mode </w:t>
      </w:r>
      <w:r>
        <w:rPr>
          <w:rFonts w:ascii="Arial" w:hAnsi="Arial" w:cs="Arial"/>
        </w:rPr>
        <w:t xml:space="preserve">and </w:t>
      </w:r>
      <w:r w:rsidRPr="004B2576">
        <w:rPr>
          <w:rFonts w:ascii="Arial" w:hAnsi="Arial" w:cs="Arial"/>
        </w:rPr>
        <w:t>measurements during RRC connection procedure</w:t>
      </w:r>
      <w:r>
        <w:rPr>
          <w:rFonts w:ascii="Arial" w:hAnsi="Arial" w:cs="Arial"/>
        </w:rPr>
        <w:t xml:space="preserve"> to obtain valid and reliable measurement report</w:t>
      </w:r>
      <w:r w:rsidRPr="48C94CA9" w:rsidR="00237B65">
        <w:rPr>
          <w:rFonts w:ascii="Arial" w:hAnsi="Arial" w:cs="Arial"/>
        </w:rPr>
        <w:t>.</w:t>
      </w:r>
    </w:p>
    <w:p w:rsidR="00AB1727" w:rsidP="00AC0B91" w:rsidRDefault="00AB1727" w14:paraId="5C6ED8F6" w14:textId="77777777">
      <w:pPr>
        <w:pStyle w:val="ListParagraph"/>
        <w:numPr>
          <w:ilvl w:val="2"/>
          <w:numId w:val="43"/>
        </w:numPr>
        <w:spacing w:before="120" w:after="120"/>
        <w:ind w:left="1680"/>
        <w:jc w:val="both"/>
        <w:rPr>
          <w:rFonts w:ascii="Arial" w:hAnsi="Arial" w:cs="Arial"/>
        </w:rPr>
      </w:pPr>
      <w:r>
        <w:rPr>
          <w:rFonts w:ascii="Arial" w:hAnsi="Arial" w:cs="Arial"/>
        </w:rPr>
        <w:t xml:space="preserve">Note: </w:t>
      </w:r>
      <w:r w:rsidRPr="00563943">
        <w:rPr>
          <w:rFonts w:hint="eastAsia" w:ascii="Arial" w:hAnsi="Arial" w:cs="Arial"/>
        </w:rPr>
        <w:t>The UE initiates and performs improved measurements when it requests RRC connection setup/resume</w:t>
      </w:r>
      <w:r>
        <w:rPr>
          <w:rFonts w:ascii="Arial" w:hAnsi="Arial" w:cs="Arial"/>
        </w:rPr>
        <w:t>.</w:t>
      </w:r>
    </w:p>
    <w:p w:rsidR="00AB1727" w:rsidP="00AC0B91" w:rsidRDefault="00AB1727" w14:paraId="23862B9D" w14:textId="77777777">
      <w:pPr>
        <w:pStyle w:val="ListParagraph"/>
        <w:numPr>
          <w:ilvl w:val="2"/>
          <w:numId w:val="43"/>
        </w:numPr>
        <w:spacing w:before="120" w:after="120"/>
        <w:ind w:left="1680"/>
        <w:jc w:val="both"/>
        <w:rPr>
          <w:rFonts w:ascii="Arial" w:hAnsi="Arial" w:cs="Arial"/>
        </w:rPr>
      </w:pPr>
      <w:r>
        <w:rPr>
          <w:rFonts w:ascii="Arial" w:hAnsi="Arial" w:cs="Arial"/>
        </w:rPr>
        <w:t>Note: E</w:t>
      </w:r>
      <w:r w:rsidRPr="003104F3">
        <w:rPr>
          <w:rFonts w:ascii="Arial" w:hAnsi="Arial" w:cs="Arial"/>
        </w:rPr>
        <w:t>nhancements on IDLE/INACTIVE mode measurements are not in the scope</w:t>
      </w:r>
    </w:p>
    <w:p w:rsidRPr="00E12EC8" w:rsidR="00E12EC8" w:rsidP="00E12EC8" w:rsidRDefault="00AB1727" w14:paraId="7867678E" w14:textId="77777777">
      <w:pPr>
        <w:pStyle w:val="ListParagraph"/>
        <w:numPr>
          <w:ilvl w:val="1"/>
          <w:numId w:val="40"/>
        </w:numPr>
        <w:overflowPunct/>
        <w:autoSpaceDE/>
        <w:autoSpaceDN/>
        <w:adjustRightInd/>
        <w:spacing w:before="120" w:after="120"/>
        <w:textAlignment w:val="auto"/>
        <w:rPr>
          <w:rFonts w:ascii="Arial" w:hAnsi="Arial" w:cs="Arial"/>
          <w:b/>
          <w:bCs/>
        </w:rPr>
      </w:pPr>
      <w:r>
        <w:rPr>
          <w:rFonts w:ascii="Arial" w:hAnsi="Arial" w:cs="Arial"/>
        </w:rPr>
        <w:t>Introduce</w:t>
      </w:r>
      <w:r w:rsidRPr="00B04533">
        <w:rPr>
          <w:rFonts w:hint="eastAsia" w:ascii="Arial" w:hAnsi="Arial" w:cs="Arial"/>
        </w:rPr>
        <w:t xml:space="preserve"> the corresponding </w:t>
      </w:r>
      <w:r w:rsidRPr="00B04533">
        <w:rPr>
          <w:rFonts w:ascii="Arial" w:hAnsi="Arial" w:cs="Arial"/>
        </w:rPr>
        <w:t>signalling</w:t>
      </w:r>
      <w:r>
        <w:rPr>
          <w:rFonts w:ascii="Arial" w:hAnsi="Arial" w:cs="Arial"/>
        </w:rPr>
        <w:t>, reporting mechanism based on RAN4 agreed solution</w:t>
      </w:r>
      <w:r w:rsidRPr="00B04533">
        <w:rPr>
          <w:rFonts w:hint="eastAsia" w:ascii="Arial" w:hAnsi="Arial" w:cs="Arial"/>
        </w:rPr>
        <w:t xml:space="preserve"> [RAN2]</w:t>
      </w:r>
    </w:p>
    <w:p w:rsidRPr="00927A0C" w:rsidR="00D30DE2" w:rsidP="00927A0C" w:rsidRDefault="00D30DE2" w14:paraId="6C2C8063" w14:textId="0AD22D79">
      <w:pPr>
        <w:spacing w:before="120" w:after="120"/>
        <w:ind w:left="840"/>
        <w:jc w:val="both"/>
        <w:rPr>
          <w:rFonts w:ascii="Arial" w:hAnsi="Arial" w:cs="Arial"/>
        </w:rPr>
      </w:pPr>
    </w:p>
    <w:p w:rsidRPr="009805FE" w:rsidR="00A07E02" w:rsidP="00B600AB" w:rsidRDefault="00A07E02" w14:paraId="0E35054B" w14:textId="7BF79746">
      <w:pPr>
        <w:pStyle w:val="Heading1"/>
        <w:overflowPunct w:val="0"/>
        <w:autoSpaceDE w:val="0"/>
        <w:autoSpaceDN w:val="0"/>
        <w:adjustRightInd w:val="0"/>
        <w:spacing w:before="0" w:after="120"/>
        <w:rPr>
          <w:rFonts w:eastAsia="PMingLiU" w:cs="Arial"/>
        </w:rPr>
      </w:pPr>
      <w:r w:rsidRPr="009805FE">
        <w:rPr>
          <w:rFonts w:eastAsia="PMingLiU" w:cs="Arial"/>
        </w:rPr>
        <w:t>Conclusion</w:t>
      </w:r>
    </w:p>
    <w:bookmarkEnd w:id="0"/>
    <w:bookmarkEnd w:id="1"/>
    <w:p w:rsidR="00025A52" w:rsidP="00025A52" w:rsidRDefault="00025A52" w14:paraId="711005D4" w14:textId="6657F63A">
      <w:pPr>
        <w:spacing w:after="120"/>
        <w:rPr>
          <w:rFonts w:ascii="Arial" w:hAnsi="Arial" w:cs="Arial"/>
          <w:sz w:val="20"/>
          <w:szCs w:val="20"/>
          <w:lang w:val="en-GB"/>
        </w:rPr>
      </w:pPr>
      <w:r w:rsidRPr="009805FE">
        <w:rPr>
          <w:rFonts w:ascii="Arial" w:hAnsi="Arial" w:cs="Arial"/>
          <w:sz w:val="20"/>
          <w:szCs w:val="20"/>
          <w:lang w:val="en-GB"/>
        </w:rPr>
        <w:t>It is proposed to discuss and decide on the following proposals:</w:t>
      </w:r>
    </w:p>
    <w:p w:rsidR="00E12EC8" w:rsidP="00E12EC8" w:rsidRDefault="00E12EC8" w14:paraId="350D9F88" w14:textId="77777777">
      <w:pPr>
        <w:spacing w:before="120" w:after="120"/>
        <w:jc w:val="both"/>
        <w:rPr>
          <w:rFonts w:ascii="Arial" w:hAnsi="Arial" w:cs="Arial"/>
          <w:b/>
          <w:bCs/>
          <w:sz w:val="20"/>
          <w:szCs w:val="20"/>
          <w:lang w:val="en-GB"/>
        </w:rPr>
      </w:pPr>
      <w:r w:rsidRPr="003916EF">
        <w:rPr>
          <w:rFonts w:hint="eastAsia" w:ascii="Arial" w:hAnsi="Arial" w:cs="Arial"/>
          <w:b/>
          <w:bCs/>
          <w:sz w:val="20"/>
          <w:szCs w:val="20"/>
          <w:lang w:val="en-GB"/>
        </w:rPr>
        <w:t>P</w:t>
      </w:r>
      <w:r w:rsidRPr="003916EF">
        <w:rPr>
          <w:rFonts w:ascii="Arial" w:hAnsi="Arial" w:cs="Arial"/>
          <w:b/>
          <w:bCs/>
          <w:sz w:val="20"/>
          <w:szCs w:val="20"/>
          <w:lang w:val="en-GB"/>
        </w:rPr>
        <w:t xml:space="preserve">roposal </w:t>
      </w:r>
      <w:r>
        <w:rPr>
          <w:rFonts w:ascii="Arial" w:hAnsi="Arial" w:cs="Arial"/>
          <w:b/>
          <w:bCs/>
          <w:sz w:val="20"/>
          <w:szCs w:val="20"/>
          <w:lang w:val="en-GB"/>
        </w:rPr>
        <w:t>1</w:t>
      </w:r>
      <w:r w:rsidRPr="003916EF">
        <w:rPr>
          <w:rFonts w:ascii="Arial" w:hAnsi="Arial" w:cs="Arial"/>
          <w:b/>
          <w:bCs/>
          <w:sz w:val="20"/>
          <w:szCs w:val="20"/>
          <w:lang w:val="en-GB"/>
        </w:rPr>
        <w:t>:</w:t>
      </w:r>
      <w:r w:rsidRPr="003916EF">
        <w:rPr>
          <w:rFonts w:ascii="Arial" w:hAnsi="Arial" w:cs="Arial"/>
          <w:b/>
          <w:bCs/>
          <w:sz w:val="20"/>
          <w:szCs w:val="20"/>
          <w:lang w:val="en-GB"/>
        </w:rPr>
        <w:tab/>
      </w:r>
      <w:r>
        <w:rPr>
          <w:rFonts w:ascii="Arial" w:hAnsi="Arial" w:cs="Arial"/>
          <w:b/>
          <w:bCs/>
          <w:sz w:val="20"/>
          <w:szCs w:val="20"/>
          <w:lang w:val="en-GB"/>
        </w:rPr>
        <w:t>Revise</w:t>
      </w:r>
      <w:r w:rsidRPr="003916EF">
        <w:rPr>
          <w:rFonts w:ascii="Arial" w:hAnsi="Arial" w:cs="Arial"/>
          <w:b/>
          <w:bCs/>
          <w:sz w:val="20"/>
          <w:szCs w:val="20"/>
          <w:lang w:val="en-GB"/>
        </w:rPr>
        <w:t xml:space="preserve"> Objective </w:t>
      </w:r>
      <w:r>
        <w:rPr>
          <w:rFonts w:ascii="Arial" w:hAnsi="Arial" w:cs="Arial"/>
          <w:b/>
          <w:bCs/>
          <w:sz w:val="20"/>
          <w:szCs w:val="20"/>
          <w:lang w:val="en-GB"/>
        </w:rPr>
        <w:t>7</w:t>
      </w:r>
      <w:r w:rsidRPr="003916EF">
        <w:rPr>
          <w:rFonts w:ascii="Arial" w:hAnsi="Arial" w:cs="Arial"/>
          <w:b/>
          <w:bCs/>
          <w:sz w:val="20"/>
          <w:szCs w:val="20"/>
          <w:lang w:val="en-GB"/>
        </w:rPr>
        <w:t xml:space="preserve"> </w:t>
      </w:r>
      <w:r>
        <w:rPr>
          <w:rFonts w:ascii="Arial" w:hAnsi="Arial" w:cs="Arial"/>
          <w:b/>
          <w:bCs/>
          <w:sz w:val="20"/>
          <w:szCs w:val="20"/>
          <w:lang w:val="en-GB"/>
        </w:rPr>
        <w:t>to</w:t>
      </w:r>
      <w:r w:rsidRPr="00F03FA6">
        <w:rPr>
          <w:rFonts w:ascii="Arial" w:hAnsi="Arial" w:cs="Arial"/>
          <w:b/>
          <w:bCs/>
          <w:sz w:val="20"/>
          <w:szCs w:val="20"/>
          <w:lang w:val="en-GB"/>
        </w:rPr>
        <w:t xml:space="preserve"> </w:t>
      </w:r>
    </w:p>
    <w:p w:rsidR="00E12EC8" w:rsidP="00E12EC8" w:rsidRDefault="00E12EC8" w14:paraId="66ADE72A" w14:textId="77777777">
      <w:pPr>
        <w:pStyle w:val="ListParagraph"/>
        <w:numPr>
          <w:ilvl w:val="0"/>
          <w:numId w:val="43"/>
        </w:numPr>
        <w:spacing w:before="120" w:after="120"/>
        <w:jc w:val="both"/>
        <w:rPr>
          <w:rFonts w:ascii="Arial" w:hAnsi="Arial" w:cs="Arial"/>
        </w:rPr>
      </w:pPr>
      <w:r>
        <w:rPr>
          <w:rFonts w:ascii="Arial" w:hAnsi="Arial" w:cs="Arial"/>
        </w:rPr>
        <w:t xml:space="preserve">Study and specify the enhancements to IDLE/INACTIVE mode measurements by considering at least the following. </w:t>
      </w:r>
    </w:p>
    <w:p w:rsidRPr="00B04533" w:rsidR="00E12EC8" w:rsidP="00E12EC8" w:rsidRDefault="00E12EC8" w14:paraId="388A3064" w14:textId="3A0B8545">
      <w:pPr>
        <w:pStyle w:val="ListParagraph"/>
        <w:numPr>
          <w:ilvl w:val="1"/>
          <w:numId w:val="40"/>
        </w:numPr>
        <w:overflowPunct/>
        <w:autoSpaceDE/>
        <w:autoSpaceDN/>
        <w:adjustRightInd/>
        <w:spacing w:before="120" w:after="120"/>
        <w:textAlignment w:val="auto"/>
        <w:rPr>
          <w:rFonts w:ascii="Arial" w:hAnsi="Arial" w:cs="Arial"/>
        </w:rPr>
      </w:pPr>
      <w:r>
        <w:rPr>
          <w:rFonts w:ascii="Arial" w:hAnsi="Arial" w:cs="Arial"/>
        </w:rPr>
        <w:t xml:space="preserve">Study and specify validity of </w:t>
      </w:r>
      <w:r w:rsidRPr="00B04533">
        <w:rPr>
          <w:rFonts w:hint="eastAsia" w:ascii="Arial" w:hAnsi="Arial" w:cs="Arial"/>
        </w:rPr>
        <w:t>IDLE/INACTIVE mode measurement results which are to be reported during RRC connection setup/resume</w:t>
      </w:r>
      <w:r w:rsidR="00B65751">
        <w:rPr>
          <w:rFonts w:ascii="Arial" w:hAnsi="Arial" w:cs="Arial"/>
        </w:rPr>
        <w:t xml:space="preserve"> [</w:t>
      </w:r>
      <w:r w:rsidRPr="00B04533" w:rsidR="00B65751">
        <w:rPr>
          <w:rFonts w:hint="eastAsia" w:ascii="Arial" w:hAnsi="Arial" w:cs="Arial"/>
        </w:rPr>
        <w:t>RAN</w:t>
      </w:r>
      <w:r w:rsidR="00B65751">
        <w:rPr>
          <w:rFonts w:ascii="Arial" w:hAnsi="Arial" w:cs="Arial"/>
        </w:rPr>
        <w:t>4</w:t>
      </w:r>
      <w:r w:rsidRPr="00B04533" w:rsidR="00B65751">
        <w:rPr>
          <w:rFonts w:hint="eastAsia" w:ascii="Arial" w:hAnsi="Arial" w:cs="Arial"/>
        </w:rPr>
        <w:t>]</w:t>
      </w:r>
      <w:r w:rsidR="00B65751">
        <w:rPr>
          <w:rFonts w:ascii="Arial" w:hAnsi="Arial" w:cs="Arial"/>
        </w:rPr>
        <w:t>:</w:t>
      </w:r>
    </w:p>
    <w:p w:rsidRPr="004B2576" w:rsidR="00E12EC8" w:rsidP="003D2CEE" w:rsidRDefault="00E12EC8" w14:paraId="286F4904" w14:textId="46C38E32">
      <w:pPr>
        <w:pStyle w:val="ListParagraph"/>
        <w:numPr>
          <w:ilvl w:val="1"/>
          <w:numId w:val="40"/>
        </w:numPr>
        <w:overflowPunct/>
        <w:autoSpaceDE/>
        <w:autoSpaceDN/>
        <w:adjustRightInd/>
        <w:spacing w:before="120" w:after="120"/>
        <w:ind w:left="1200"/>
        <w:textAlignment w:val="auto"/>
        <w:rPr>
          <w:rFonts w:ascii="Arial" w:hAnsi="Arial" w:cs="Arial"/>
        </w:rPr>
      </w:pPr>
      <w:r>
        <w:rPr>
          <w:rFonts w:ascii="Arial" w:hAnsi="Arial" w:cs="Arial"/>
        </w:rPr>
        <w:t>Us</w:t>
      </w:r>
      <w:r w:rsidR="00B65751">
        <w:rPr>
          <w:rFonts w:ascii="Arial" w:hAnsi="Arial" w:cs="Arial"/>
        </w:rPr>
        <w:t xml:space="preserve">ing </w:t>
      </w:r>
      <w:r w:rsidRPr="004B2576">
        <w:rPr>
          <w:rFonts w:ascii="Arial" w:hAnsi="Arial" w:cs="Arial"/>
        </w:rPr>
        <w:t xml:space="preserve">measurement results obtained during IDLE/INACTIVE mode </w:t>
      </w:r>
      <w:r>
        <w:rPr>
          <w:rFonts w:ascii="Arial" w:hAnsi="Arial" w:cs="Arial"/>
        </w:rPr>
        <w:t xml:space="preserve">and </w:t>
      </w:r>
      <w:r w:rsidRPr="004B2576">
        <w:rPr>
          <w:rFonts w:ascii="Arial" w:hAnsi="Arial" w:cs="Arial"/>
        </w:rPr>
        <w:t>measurements during RRC connection procedure</w:t>
      </w:r>
      <w:r>
        <w:rPr>
          <w:rFonts w:ascii="Arial" w:hAnsi="Arial" w:cs="Arial"/>
        </w:rPr>
        <w:t xml:space="preserve"> to obtain valid and reliable measurement report</w:t>
      </w:r>
      <w:r w:rsidR="00B65751">
        <w:rPr>
          <w:rFonts w:ascii="Arial" w:hAnsi="Arial" w:cs="Arial"/>
        </w:rPr>
        <w:t xml:space="preserve">. </w:t>
      </w:r>
    </w:p>
    <w:p w:rsidR="00E12EC8" w:rsidP="003D2CEE" w:rsidRDefault="00E12EC8" w14:paraId="5050EC61" w14:textId="77777777">
      <w:pPr>
        <w:pStyle w:val="ListParagraph"/>
        <w:numPr>
          <w:ilvl w:val="2"/>
          <w:numId w:val="43"/>
        </w:numPr>
        <w:spacing w:before="120" w:after="120"/>
        <w:ind w:left="1680"/>
        <w:jc w:val="both"/>
        <w:rPr>
          <w:rFonts w:ascii="Arial" w:hAnsi="Arial" w:cs="Arial"/>
        </w:rPr>
      </w:pPr>
      <w:r>
        <w:rPr>
          <w:rFonts w:ascii="Arial" w:hAnsi="Arial" w:cs="Arial"/>
        </w:rPr>
        <w:t xml:space="preserve">Note: </w:t>
      </w:r>
      <w:r w:rsidRPr="00563943">
        <w:rPr>
          <w:rFonts w:hint="eastAsia" w:ascii="Arial" w:hAnsi="Arial" w:cs="Arial"/>
        </w:rPr>
        <w:t>The UE initiates and performs improved measurements when it requests RRC connection setup/resume</w:t>
      </w:r>
      <w:r>
        <w:rPr>
          <w:rFonts w:ascii="Arial" w:hAnsi="Arial" w:cs="Arial"/>
        </w:rPr>
        <w:t>.</w:t>
      </w:r>
    </w:p>
    <w:p w:rsidR="00E12EC8" w:rsidP="003D2CEE" w:rsidRDefault="00E12EC8" w14:paraId="4B891B7B" w14:textId="77777777">
      <w:pPr>
        <w:pStyle w:val="ListParagraph"/>
        <w:numPr>
          <w:ilvl w:val="2"/>
          <w:numId w:val="43"/>
        </w:numPr>
        <w:spacing w:before="120" w:after="120"/>
        <w:ind w:left="1680"/>
        <w:jc w:val="both"/>
        <w:rPr>
          <w:rFonts w:ascii="Arial" w:hAnsi="Arial" w:cs="Arial"/>
        </w:rPr>
      </w:pPr>
      <w:r>
        <w:rPr>
          <w:rFonts w:ascii="Arial" w:hAnsi="Arial" w:cs="Arial"/>
        </w:rPr>
        <w:t>Note: E</w:t>
      </w:r>
      <w:r w:rsidRPr="003104F3">
        <w:rPr>
          <w:rFonts w:ascii="Arial" w:hAnsi="Arial" w:cs="Arial"/>
        </w:rPr>
        <w:t>nhancements on IDLE/INACTIVE mode measurements are not in the scope</w:t>
      </w:r>
    </w:p>
    <w:p w:rsidRPr="00E12EC8" w:rsidR="00E12EC8" w:rsidP="00E12EC8" w:rsidRDefault="00E12EC8" w14:paraId="65F01A25" w14:textId="77777777">
      <w:pPr>
        <w:pStyle w:val="ListParagraph"/>
        <w:numPr>
          <w:ilvl w:val="1"/>
          <w:numId w:val="40"/>
        </w:numPr>
        <w:overflowPunct/>
        <w:autoSpaceDE/>
        <w:autoSpaceDN/>
        <w:adjustRightInd/>
        <w:spacing w:before="120" w:after="120"/>
        <w:textAlignment w:val="auto"/>
        <w:rPr>
          <w:rFonts w:ascii="Arial" w:hAnsi="Arial" w:cs="Arial"/>
          <w:b/>
          <w:bCs/>
        </w:rPr>
      </w:pPr>
      <w:r>
        <w:rPr>
          <w:rFonts w:ascii="Arial" w:hAnsi="Arial" w:cs="Arial"/>
        </w:rPr>
        <w:t>Introduce</w:t>
      </w:r>
      <w:r w:rsidRPr="00B04533">
        <w:rPr>
          <w:rFonts w:hint="eastAsia" w:ascii="Arial" w:hAnsi="Arial" w:cs="Arial"/>
        </w:rPr>
        <w:t xml:space="preserve"> the corresponding </w:t>
      </w:r>
      <w:r w:rsidRPr="00B04533">
        <w:rPr>
          <w:rFonts w:ascii="Arial" w:hAnsi="Arial" w:cs="Arial"/>
        </w:rPr>
        <w:t>signalling</w:t>
      </w:r>
      <w:r>
        <w:rPr>
          <w:rFonts w:ascii="Arial" w:hAnsi="Arial" w:cs="Arial"/>
        </w:rPr>
        <w:t>, reporting mechanism based on RAN4 agreed solution</w:t>
      </w:r>
      <w:r w:rsidRPr="00B04533">
        <w:rPr>
          <w:rFonts w:hint="eastAsia" w:ascii="Arial" w:hAnsi="Arial" w:cs="Arial"/>
        </w:rPr>
        <w:t xml:space="preserve"> [RAN2]</w:t>
      </w:r>
    </w:p>
    <w:p w:rsidRPr="00515E0C" w:rsidR="006B7167" w:rsidP="00515E0C" w:rsidRDefault="006B7167" w14:paraId="6BA1FABB" w14:textId="202E24B5">
      <w:pPr>
        <w:spacing w:before="120" w:after="120"/>
        <w:ind w:left="840"/>
        <w:jc w:val="both"/>
        <w:rPr>
          <w:rFonts w:ascii="Arial" w:hAnsi="Arial" w:cs="Arial"/>
        </w:rPr>
      </w:pPr>
    </w:p>
    <w:p w:rsidRPr="009805FE" w:rsidR="003E61B5" w:rsidP="00D0616D" w:rsidRDefault="007E37A2" w14:paraId="7CDA90C1" w14:textId="4D8B08FA">
      <w:pPr>
        <w:pStyle w:val="Heading1"/>
        <w:overflowPunct w:val="0"/>
        <w:autoSpaceDE w:val="0"/>
        <w:autoSpaceDN w:val="0"/>
        <w:adjustRightInd w:val="0"/>
        <w:spacing w:before="0" w:after="120"/>
        <w:rPr>
          <w:rFonts w:eastAsia="PMingLiU" w:cs="Arial"/>
        </w:rPr>
      </w:pPr>
      <w:r w:rsidRPr="009805FE">
        <w:rPr>
          <w:rFonts w:eastAsia="PMingLiU" w:cs="Arial"/>
          <w:lang w:eastAsia="zh-TW"/>
        </w:rPr>
        <w:t>R</w:t>
      </w:r>
      <w:r w:rsidRPr="009805FE" w:rsidR="00A07E02">
        <w:rPr>
          <w:rFonts w:eastAsia="PMingLiU" w:cs="Arial"/>
        </w:rPr>
        <w:t>eference</w:t>
      </w:r>
    </w:p>
    <w:p w:rsidR="00320B20" w:rsidP="00320B20" w:rsidRDefault="00320B20" w14:paraId="02DDB9A0" w14:textId="77777777">
      <w:pPr>
        <w:numPr>
          <w:ilvl w:val="0"/>
          <w:numId w:val="5"/>
        </w:numPr>
        <w:overflowPunct w:val="0"/>
        <w:autoSpaceDE w:val="0"/>
        <w:autoSpaceDN w:val="0"/>
        <w:adjustRightInd w:val="0"/>
        <w:spacing w:after="120"/>
        <w:jc w:val="both"/>
        <w:rPr>
          <w:rFonts w:ascii="Arial" w:hAnsi="Arial" w:cs="Arial"/>
          <w:sz w:val="20"/>
          <w:szCs w:val="20"/>
          <w:lang w:val="en-GB"/>
        </w:rPr>
      </w:pPr>
      <w:r w:rsidRPr="00EF2BF1">
        <w:rPr>
          <w:rFonts w:ascii="Arial" w:hAnsi="Arial" w:cs="Arial"/>
          <w:sz w:val="20"/>
          <w:szCs w:val="20"/>
          <w:lang w:val="en-GB"/>
        </w:rPr>
        <w:t>R4-2220415</w:t>
      </w:r>
      <w:r>
        <w:rPr>
          <w:rFonts w:ascii="Arial" w:hAnsi="Arial" w:cs="Arial"/>
          <w:sz w:val="20"/>
          <w:szCs w:val="20"/>
          <w:lang w:val="en-GB"/>
        </w:rPr>
        <w:t xml:space="preserve"> </w:t>
      </w:r>
      <w:r w:rsidRPr="00EF2BF1">
        <w:rPr>
          <w:rFonts w:ascii="Arial" w:hAnsi="Arial" w:cs="Arial"/>
          <w:sz w:val="20"/>
          <w:szCs w:val="20"/>
          <w:lang w:val="en-GB"/>
        </w:rPr>
        <w:t>WF on NR Mobility Enhancements RRM requirements – Part 2</w:t>
      </w:r>
      <w:r>
        <w:rPr>
          <w:rFonts w:ascii="Arial" w:hAnsi="Arial" w:cs="Arial"/>
          <w:sz w:val="20"/>
          <w:szCs w:val="20"/>
          <w:lang w:val="en-GB"/>
        </w:rPr>
        <w:t xml:space="preserve">, </w:t>
      </w:r>
      <w:r w:rsidRPr="00EF2BF1">
        <w:rPr>
          <w:rFonts w:ascii="Arial" w:hAnsi="Arial" w:cs="Arial"/>
          <w:sz w:val="20"/>
          <w:szCs w:val="20"/>
          <w:lang w:val="en-GB"/>
        </w:rPr>
        <w:t>Apple, MediaTek</w:t>
      </w:r>
      <w:r>
        <w:rPr>
          <w:rFonts w:ascii="Arial" w:hAnsi="Arial" w:cs="Arial"/>
          <w:sz w:val="20"/>
          <w:szCs w:val="20"/>
          <w:lang w:val="en-GB"/>
        </w:rPr>
        <w:t>, November 2022</w:t>
      </w:r>
    </w:p>
    <w:p w:rsidRPr="00320B20" w:rsidR="00320B20" w:rsidP="00320B20" w:rsidRDefault="00C01F54" w14:paraId="69F52581" w14:textId="6E283B06">
      <w:pPr>
        <w:numPr>
          <w:ilvl w:val="0"/>
          <w:numId w:val="5"/>
        </w:numPr>
        <w:overflowPunct w:val="0"/>
        <w:autoSpaceDE w:val="0"/>
        <w:autoSpaceDN w:val="0"/>
        <w:adjustRightInd w:val="0"/>
        <w:spacing w:after="120"/>
        <w:jc w:val="both"/>
        <w:rPr>
          <w:rFonts w:ascii="Arial" w:hAnsi="Arial" w:cs="Arial"/>
          <w:sz w:val="20"/>
          <w:szCs w:val="20"/>
          <w:lang w:val="en-GB"/>
        </w:rPr>
      </w:pPr>
      <w:r w:rsidRPr="00C01F54">
        <w:rPr>
          <w:rFonts w:ascii="Arial" w:hAnsi="Arial" w:cs="Arial"/>
          <w:sz w:val="20"/>
          <w:szCs w:val="20"/>
          <w:lang w:val="en-GB"/>
        </w:rPr>
        <w:t>R4-2220734</w:t>
      </w:r>
      <w:r>
        <w:rPr>
          <w:rFonts w:ascii="Arial" w:hAnsi="Arial" w:cs="Arial"/>
          <w:sz w:val="20"/>
          <w:szCs w:val="20"/>
          <w:lang w:val="en-GB"/>
        </w:rPr>
        <w:t xml:space="preserve"> </w:t>
      </w:r>
      <w:r w:rsidRPr="00C01F54">
        <w:rPr>
          <w:rFonts w:ascii="Arial" w:hAnsi="Arial" w:cs="Arial"/>
          <w:sz w:val="20"/>
          <w:szCs w:val="20"/>
          <w:lang w:val="en-GB"/>
        </w:rPr>
        <w:t>LS on improvement in FR2 SCell/SCG setup/resume delay</w:t>
      </w:r>
      <w:r>
        <w:rPr>
          <w:rFonts w:ascii="Arial" w:hAnsi="Arial" w:cs="Arial"/>
          <w:sz w:val="20"/>
          <w:szCs w:val="20"/>
          <w:lang w:val="en-GB"/>
        </w:rPr>
        <w:t>, RAN WG4, November 2022</w:t>
      </w:r>
    </w:p>
    <w:sectPr w:rsidRPr="00320B20" w:rsidR="00320B20" w:rsidSect="00EC7BCD">
      <w:footerReference w:type="default" r:id="rId12"/>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74520" w:rsidRDefault="00074520" w14:paraId="12E80718" w14:textId="77777777">
      <w:pPr>
        <w:pStyle w:val="TAL"/>
      </w:pPr>
      <w:r>
        <w:separator/>
      </w:r>
    </w:p>
  </w:endnote>
  <w:endnote w:type="continuationSeparator" w:id="0">
    <w:p w:rsidR="00074520" w:rsidRDefault="00074520" w14:paraId="3D52204A" w14:textId="77777777">
      <w:pPr>
        <w:pStyle w:val="TAL"/>
      </w:pPr>
      <w:r>
        <w:continuationSeparator/>
      </w:r>
    </w:p>
  </w:endnote>
  <w:endnote w:type="continuationNotice" w:id="1">
    <w:p w:rsidR="00074520" w:rsidRDefault="00074520" w14:paraId="258D924A"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E2223" w:rsidRDefault="005E2223" w14:paraId="6EFA3477" w14:textId="77777777">
    <w:pPr>
      <w:pStyle w:val="Footer"/>
    </w:pPr>
    <w:r>
      <w:fldChar w:fldCharType="begin"/>
    </w:r>
    <w:r>
      <w:instrText xml:space="preserve"> PAGE   \* MERGEFORMAT </w:instrText>
    </w:r>
    <w:r>
      <w:fldChar w:fldCharType="separate"/>
    </w:r>
    <w:r w:rsidR="0036126D">
      <w:t>7</w:t>
    </w:r>
    <w:r>
      <w:fldChar w:fldCharType="end"/>
    </w:r>
  </w:p>
  <w:p w:rsidR="005E2223" w:rsidRDefault="005E2223" w14:paraId="0FBB99F7"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74520" w:rsidRDefault="00074520" w14:paraId="38A17E18" w14:textId="77777777">
      <w:pPr>
        <w:pStyle w:val="TAL"/>
      </w:pPr>
      <w:r>
        <w:separator/>
      </w:r>
    </w:p>
  </w:footnote>
  <w:footnote w:type="continuationSeparator" w:id="0">
    <w:p w:rsidR="00074520" w:rsidRDefault="00074520" w14:paraId="12CE43A7" w14:textId="77777777">
      <w:pPr>
        <w:pStyle w:val="TAL"/>
      </w:pPr>
      <w:r>
        <w:continuationSeparator/>
      </w:r>
    </w:p>
  </w:footnote>
  <w:footnote w:type="continuationNotice" w:id="1">
    <w:p w:rsidR="00074520" w:rsidRDefault="00074520" w14:paraId="19ACEB8A" w14:textId="777777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D08A5"/>
    <w:multiLevelType w:val="hybridMultilevel"/>
    <w:tmpl w:val="AD22A3D6"/>
    <w:lvl w:ilvl="0" w:tplc="04090001">
      <w:start w:val="1"/>
      <w:numFmt w:val="bullet"/>
      <w:lvlText w:val=""/>
      <w:lvlJc w:val="left"/>
      <w:pPr>
        <w:ind w:left="960" w:hanging="480"/>
      </w:pPr>
      <w:rPr>
        <w:rFonts w:hint="default" w:ascii="Wingdings" w:hAnsi="Wingdings"/>
      </w:rPr>
    </w:lvl>
    <w:lvl w:ilvl="1" w:tplc="04090003">
      <w:start w:val="1"/>
      <w:numFmt w:val="bullet"/>
      <w:lvlText w:val=""/>
      <w:lvlJc w:val="left"/>
      <w:pPr>
        <w:ind w:left="1440" w:hanging="480"/>
      </w:pPr>
      <w:rPr>
        <w:rFonts w:hint="default" w:ascii="Wingdings" w:hAnsi="Wingdings"/>
      </w:rPr>
    </w:lvl>
    <w:lvl w:ilvl="2" w:tplc="04090005" w:tentative="1">
      <w:start w:val="1"/>
      <w:numFmt w:val="bullet"/>
      <w:lvlText w:val=""/>
      <w:lvlJc w:val="left"/>
      <w:pPr>
        <w:ind w:left="1920" w:hanging="480"/>
      </w:pPr>
      <w:rPr>
        <w:rFonts w:hint="default" w:ascii="Wingdings" w:hAnsi="Wingdings"/>
      </w:rPr>
    </w:lvl>
    <w:lvl w:ilvl="3" w:tplc="04090001" w:tentative="1">
      <w:start w:val="1"/>
      <w:numFmt w:val="bullet"/>
      <w:lvlText w:val=""/>
      <w:lvlJc w:val="left"/>
      <w:pPr>
        <w:ind w:left="2400" w:hanging="480"/>
      </w:pPr>
      <w:rPr>
        <w:rFonts w:hint="default" w:ascii="Wingdings" w:hAnsi="Wingdings"/>
      </w:rPr>
    </w:lvl>
    <w:lvl w:ilvl="4" w:tplc="04090003" w:tentative="1">
      <w:start w:val="1"/>
      <w:numFmt w:val="bullet"/>
      <w:lvlText w:val=""/>
      <w:lvlJc w:val="left"/>
      <w:pPr>
        <w:ind w:left="2880" w:hanging="480"/>
      </w:pPr>
      <w:rPr>
        <w:rFonts w:hint="default" w:ascii="Wingdings" w:hAnsi="Wingdings"/>
      </w:rPr>
    </w:lvl>
    <w:lvl w:ilvl="5" w:tplc="04090005" w:tentative="1">
      <w:start w:val="1"/>
      <w:numFmt w:val="bullet"/>
      <w:lvlText w:val=""/>
      <w:lvlJc w:val="left"/>
      <w:pPr>
        <w:ind w:left="3360" w:hanging="480"/>
      </w:pPr>
      <w:rPr>
        <w:rFonts w:hint="default" w:ascii="Wingdings" w:hAnsi="Wingdings"/>
      </w:rPr>
    </w:lvl>
    <w:lvl w:ilvl="6" w:tplc="04090001" w:tentative="1">
      <w:start w:val="1"/>
      <w:numFmt w:val="bullet"/>
      <w:lvlText w:val=""/>
      <w:lvlJc w:val="left"/>
      <w:pPr>
        <w:ind w:left="3840" w:hanging="480"/>
      </w:pPr>
      <w:rPr>
        <w:rFonts w:hint="default" w:ascii="Wingdings" w:hAnsi="Wingdings"/>
      </w:rPr>
    </w:lvl>
    <w:lvl w:ilvl="7" w:tplc="04090003" w:tentative="1">
      <w:start w:val="1"/>
      <w:numFmt w:val="bullet"/>
      <w:lvlText w:val=""/>
      <w:lvlJc w:val="left"/>
      <w:pPr>
        <w:ind w:left="4320" w:hanging="480"/>
      </w:pPr>
      <w:rPr>
        <w:rFonts w:hint="default" w:ascii="Wingdings" w:hAnsi="Wingdings"/>
      </w:rPr>
    </w:lvl>
    <w:lvl w:ilvl="8" w:tplc="04090005" w:tentative="1">
      <w:start w:val="1"/>
      <w:numFmt w:val="bullet"/>
      <w:lvlText w:val=""/>
      <w:lvlJc w:val="left"/>
      <w:pPr>
        <w:ind w:left="4800" w:hanging="480"/>
      </w:pPr>
      <w:rPr>
        <w:rFonts w:hint="default" w:ascii="Wingdings" w:hAnsi="Wingdings"/>
      </w:rPr>
    </w:lvl>
  </w:abstractNum>
  <w:abstractNum w:abstractNumId="1" w15:restartNumberingAfterBreak="0">
    <w:nsid w:val="04205C24"/>
    <w:multiLevelType w:val="hybridMultilevel"/>
    <w:tmpl w:val="7BF86E40"/>
    <w:lvl w:ilvl="0" w:tplc="A704DE8E">
      <w:start w:val="1"/>
      <w:numFmt w:val="bullet"/>
      <w:lvlText w:val=""/>
      <w:lvlJc w:val="left"/>
      <w:pPr>
        <w:ind w:left="480" w:hanging="480"/>
      </w:pPr>
      <w:rPr>
        <w:rFonts w:hint="default" w:ascii="Wingdings" w:hAnsi="Wingdings"/>
      </w:rPr>
    </w:lvl>
    <w:lvl w:ilvl="1" w:tplc="04090003" w:tentative="1">
      <w:start w:val="1"/>
      <w:numFmt w:val="bullet"/>
      <w:lvlText w:val=""/>
      <w:lvlJc w:val="left"/>
      <w:pPr>
        <w:ind w:left="960" w:hanging="480"/>
      </w:pPr>
      <w:rPr>
        <w:rFonts w:hint="default" w:ascii="Wingdings" w:hAnsi="Wingdings"/>
      </w:rPr>
    </w:lvl>
    <w:lvl w:ilvl="2" w:tplc="04090005" w:tentative="1">
      <w:start w:val="1"/>
      <w:numFmt w:val="bullet"/>
      <w:lvlText w:val=""/>
      <w:lvlJc w:val="left"/>
      <w:pPr>
        <w:ind w:left="1440" w:hanging="480"/>
      </w:pPr>
      <w:rPr>
        <w:rFonts w:hint="default" w:ascii="Wingdings" w:hAnsi="Wingdings"/>
      </w:rPr>
    </w:lvl>
    <w:lvl w:ilvl="3" w:tplc="04090001" w:tentative="1">
      <w:start w:val="1"/>
      <w:numFmt w:val="bullet"/>
      <w:lvlText w:val=""/>
      <w:lvlJc w:val="left"/>
      <w:pPr>
        <w:ind w:left="1920" w:hanging="480"/>
      </w:pPr>
      <w:rPr>
        <w:rFonts w:hint="default" w:ascii="Wingdings" w:hAnsi="Wingdings"/>
      </w:rPr>
    </w:lvl>
    <w:lvl w:ilvl="4" w:tplc="04090003" w:tentative="1">
      <w:start w:val="1"/>
      <w:numFmt w:val="bullet"/>
      <w:lvlText w:val=""/>
      <w:lvlJc w:val="left"/>
      <w:pPr>
        <w:ind w:left="2400" w:hanging="480"/>
      </w:pPr>
      <w:rPr>
        <w:rFonts w:hint="default" w:ascii="Wingdings" w:hAnsi="Wingdings"/>
      </w:rPr>
    </w:lvl>
    <w:lvl w:ilvl="5" w:tplc="04090005" w:tentative="1">
      <w:start w:val="1"/>
      <w:numFmt w:val="bullet"/>
      <w:lvlText w:val=""/>
      <w:lvlJc w:val="left"/>
      <w:pPr>
        <w:ind w:left="2880" w:hanging="480"/>
      </w:pPr>
      <w:rPr>
        <w:rFonts w:hint="default" w:ascii="Wingdings" w:hAnsi="Wingdings"/>
      </w:rPr>
    </w:lvl>
    <w:lvl w:ilvl="6" w:tplc="04090001" w:tentative="1">
      <w:start w:val="1"/>
      <w:numFmt w:val="bullet"/>
      <w:lvlText w:val=""/>
      <w:lvlJc w:val="left"/>
      <w:pPr>
        <w:ind w:left="3360" w:hanging="480"/>
      </w:pPr>
      <w:rPr>
        <w:rFonts w:hint="default" w:ascii="Wingdings" w:hAnsi="Wingdings"/>
      </w:rPr>
    </w:lvl>
    <w:lvl w:ilvl="7" w:tplc="04090003" w:tentative="1">
      <w:start w:val="1"/>
      <w:numFmt w:val="bullet"/>
      <w:lvlText w:val=""/>
      <w:lvlJc w:val="left"/>
      <w:pPr>
        <w:ind w:left="3840" w:hanging="480"/>
      </w:pPr>
      <w:rPr>
        <w:rFonts w:hint="default" w:ascii="Wingdings" w:hAnsi="Wingdings"/>
      </w:rPr>
    </w:lvl>
    <w:lvl w:ilvl="8" w:tplc="04090005" w:tentative="1">
      <w:start w:val="1"/>
      <w:numFmt w:val="bullet"/>
      <w:lvlText w:val=""/>
      <w:lvlJc w:val="left"/>
      <w:pPr>
        <w:ind w:left="4320" w:hanging="480"/>
      </w:pPr>
      <w:rPr>
        <w:rFonts w:hint="default" w:ascii="Wingdings" w:hAnsi="Wingdings"/>
      </w:rPr>
    </w:lvl>
  </w:abstractNum>
  <w:abstractNum w:abstractNumId="2" w15:restartNumberingAfterBreak="0">
    <w:nsid w:val="050A1283"/>
    <w:multiLevelType w:val="hybridMultilevel"/>
    <w:tmpl w:val="137270E2"/>
    <w:lvl w:ilvl="0" w:tplc="A704DE8E">
      <w:start w:val="1"/>
      <w:numFmt w:val="bullet"/>
      <w:lvlText w:val=""/>
      <w:lvlJc w:val="left"/>
      <w:pPr>
        <w:ind w:left="480" w:hanging="480"/>
      </w:pPr>
      <w:rPr>
        <w:rFonts w:hint="default" w:ascii="Wingdings" w:hAnsi="Wingdings"/>
      </w:rPr>
    </w:lvl>
    <w:lvl w:ilvl="1" w:tplc="04090003" w:tentative="1">
      <w:start w:val="1"/>
      <w:numFmt w:val="bullet"/>
      <w:lvlText w:val=""/>
      <w:lvlJc w:val="left"/>
      <w:pPr>
        <w:ind w:left="960" w:hanging="480"/>
      </w:pPr>
      <w:rPr>
        <w:rFonts w:hint="default" w:ascii="Wingdings" w:hAnsi="Wingdings"/>
      </w:rPr>
    </w:lvl>
    <w:lvl w:ilvl="2" w:tplc="04090005" w:tentative="1">
      <w:start w:val="1"/>
      <w:numFmt w:val="bullet"/>
      <w:lvlText w:val=""/>
      <w:lvlJc w:val="left"/>
      <w:pPr>
        <w:ind w:left="1440" w:hanging="480"/>
      </w:pPr>
      <w:rPr>
        <w:rFonts w:hint="default" w:ascii="Wingdings" w:hAnsi="Wingdings"/>
      </w:rPr>
    </w:lvl>
    <w:lvl w:ilvl="3" w:tplc="04090001" w:tentative="1">
      <w:start w:val="1"/>
      <w:numFmt w:val="bullet"/>
      <w:lvlText w:val=""/>
      <w:lvlJc w:val="left"/>
      <w:pPr>
        <w:ind w:left="1920" w:hanging="480"/>
      </w:pPr>
      <w:rPr>
        <w:rFonts w:hint="default" w:ascii="Wingdings" w:hAnsi="Wingdings"/>
      </w:rPr>
    </w:lvl>
    <w:lvl w:ilvl="4" w:tplc="04090003" w:tentative="1">
      <w:start w:val="1"/>
      <w:numFmt w:val="bullet"/>
      <w:lvlText w:val=""/>
      <w:lvlJc w:val="left"/>
      <w:pPr>
        <w:ind w:left="2400" w:hanging="480"/>
      </w:pPr>
      <w:rPr>
        <w:rFonts w:hint="default" w:ascii="Wingdings" w:hAnsi="Wingdings"/>
      </w:rPr>
    </w:lvl>
    <w:lvl w:ilvl="5" w:tplc="04090005" w:tentative="1">
      <w:start w:val="1"/>
      <w:numFmt w:val="bullet"/>
      <w:lvlText w:val=""/>
      <w:lvlJc w:val="left"/>
      <w:pPr>
        <w:ind w:left="2880" w:hanging="480"/>
      </w:pPr>
      <w:rPr>
        <w:rFonts w:hint="default" w:ascii="Wingdings" w:hAnsi="Wingdings"/>
      </w:rPr>
    </w:lvl>
    <w:lvl w:ilvl="6" w:tplc="04090001" w:tentative="1">
      <w:start w:val="1"/>
      <w:numFmt w:val="bullet"/>
      <w:lvlText w:val=""/>
      <w:lvlJc w:val="left"/>
      <w:pPr>
        <w:ind w:left="3360" w:hanging="480"/>
      </w:pPr>
      <w:rPr>
        <w:rFonts w:hint="default" w:ascii="Wingdings" w:hAnsi="Wingdings"/>
      </w:rPr>
    </w:lvl>
    <w:lvl w:ilvl="7" w:tplc="04090003" w:tentative="1">
      <w:start w:val="1"/>
      <w:numFmt w:val="bullet"/>
      <w:lvlText w:val=""/>
      <w:lvlJc w:val="left"/>
      <w:pPr>
        <w:ind w:left="3840" w:hanging="480"/>
      </w:pPr>
      <w:rPr>
        <w:rFonts w:hint="default" w:ascii="Wingdings" w:hAnsi="Wingdings"/>
      </w:rPr>
    </w:lvl>
    <w:lvl w:ilvl="8" w:tplc="04090005" w:tentative="1">
      <w:start w:val="1"/>
      <w:numFmt w:val="bullet"/>
      <w:lvlText w:val=""/>
      <w:lvlJc w:val="left"/>
      <w:pPr>
        <w:ind w:left="4320" w:hanging="480"/>
      </w:pPr>
      <w:rPr>
        <w:rFonts w:hint="default" w:ascii="Wingdings" w:hAnsi="Wingdings"/>
      </w:rPr>
    </w:lvl>
  </w:abstractNum>
  <w:abstractNum w:abstractNumId="3" w15:restartNumberingAfterBreak="0">
    <w:nsid w:val="0EAA3833"/>
    <w:multiLevelType w:val="hybridMultilevel"/>
    <w:tmpl w:val="451A55B4"/>
    <w:lvl w:ilvl="0" w:tplc="A704DE8E">
      <w:start w:val="1"/>
      <w:numFmt w:val="bullet"/>
      <w:lvlText w:val=""/>
      <w:lvlJc w:val="left"/>
      <w:pPr>
        <w:ind w:left="480" w:hanging="480"/>
      </w:pPr>
      <w:rPr>
        <w:rFonts w:hint="default" w:ascii="Wingdings" w:hAnsi="Wingdings"/>
      </w:rPr>
    </w:lvl>
    <w:lvl w:ilvl="1" w:tplc="04090003" w:tentative="1">
      <w:start w:val="1"/>
      <w:numFmt w:val="bullet"/>
      <w:lvlText w:val=""/>
      <w:lvlJc w:val="left"/>
      <w:pPr>
        <w:ind w:left="960" w:hanging="480"/>
      </w:pPr>
      <w:rPr>
        <w:rFonts w:hint="default" w:ascii="Wingdings" w:hAnsi="Wingdings"/>
      </w:rPr>
    </w:lvl>
    <w:lvl w:ilvl="2" w:tplc="04090005" w:tentative="1">
      <w:start w:val="1"/>
      <w:numFmt w:val="bullet"/>
      <w:lvlText w:val=""/>
      <w:lvlJc w:val="left"/>
      <w:pPr>
        <w:ind w:left="1440" w:hanging="480"/>
      </w:pPr>
      <w:rPr>
        <w:rFonts w:hint="default" w:ascii="Wingdings" w:hAnsi="Wingdings"/>
      </w:rPr>
    </w:lvl>
    <w:lvl w:ilvl="3" w:tplc="04090001" w:tentative="1">
      <w:start w:val="1"/>
      <w:numFmt w:val="bullet"/>
      <w:lvlText w:val=""/>
      <w:lvlJc w:val="left"/>
      <w:pPr>
        <w:ind w:left="1920" w:hanging="480"/>
      </w:pPr>
      <w:rPr>
        <w:rFonts w:hint="default" w:ascii="Wingdings" w:hAnsi="Wingdings"/>
      </w:rPr>
    </w:lvl>
    <w:lvl w:ilvl="4" w:tplc="04090003" w:tentative="1">
      <w:start w:val="1"/>
      <w:numFmt w:val="bullet"/>
      <w:lvlText w:val=""/>
      <w:lvlJc w:val="left"/>
      <w:pPr>
        <w:ind w:left="2400" w:hanging="480"/>
      </w:pPr>
      <w:rPr>
        <w:rFonts w:hint="default" w:ascii="Wingdings" w:hAnsi="Wingdings"/>
      </w:rPr>
    </w:lvl>
    <w:lvl w:ilvl="5" w:tplc="04090005" w:tentative="1">
      <w:start w:val="1"/>
      <w:numFmt w:val="bullet"/>
      <w:lvlText w:val=""/>
      <w:lvlJc w:val="left"/>
      <w:pPr>
        <w:ind w:left="2880" w:hanging="480"/>
      </w:pPr>
      <w:rPr>
        <w:rFonts w:hint="default" w:ascii="Wingdings" w:hAnsi="Wingdings"/>
      </w:rPr>
    </w:lvl>
    <w:lvl w:ilvl="6" w:tplc="04090001" w:tentative="1">
      <w:start w:val="1"/>
      <w:numFmt w:val="bullet"/>
      <w:lvlText w:val=""/>
      <w:lvlJc w:val="left"/>
      <w:pPr>
        <w:ind w:left="3360" w:hanging="480"/>
      </w:pPr>
      <w:rPr>
        <w:rFonts w:hint="default" w:ascii="Wingdings" w:hAnsi="Wingdings"/>
      </w:rPr>
    </w:lvl>
    <w:lvl w:ilvl="7" w:tplc="04090003" w:tentative="1">
      <w:start w:val="1"/>
      <w:numFmt w:val="bullet"/>
      <w:lvlText w:val=""/>
      <w:lvlJc w:val="left"/>
      <w:pPr>
        <w:ind w:left="3840" w:hanging="480"/>
      </w:pPr>
      <w:rPr>
        <w:rFonts w:hint="default" w:ascii="Wingdings" w:hAnsi="Wingdings"/>
      </w:rPr>
    </w:lvl>
    <w:lvl w:ilvl="8" w:tplc="04090005" w:tentative="1">
      <w:start w:val="1"/>
      <w:numFmt w:val="bullet"/>
      <w:lvlText w:val=""/>
      <w:lvlJc w:val="left"/>
      <w:pPr>
        <w:ind w:left="4320" w:hanging="480"/>
      </w:pPr>
      <w:rPr>
        <w:rFonts w:hint="default" w:ascii="Wingdings" w:hAnsi="Wingdings"/>
      </w:rPr>
    </w:lvl>
  </w:abstractNum>
  <w:abstractNum w:abstractNumId="4" w15:restartNumberingAfterBreak="0">
    <w:nsid w:val="10291705"/>
    <w:multiLevelType w:val="hybridMultilevel"/>
    <w:tmpl w:val="D8C0EFFA"/>
    <w:lvl w:ilvl="0" w:tplc="EFB6ADF0">
      <w:numFmt w:val="bullet"/>
      <w:lvlText w:val="-"/>
      <w:lvlJc w:val="left"/>
      <w:pPr>
        <w:ind w:left="720" w:hanging="360"/>
      </w:pPr>
      <w:rPr>
        <w:rFonts w:hint="default" w:ascii="Times New Roman" w:hAnsi="Times New Roman" w:eastAsia="SimSun" w:cs="Times New Roman"/>
        <w:lang w:val="en-US"/>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5" w15:restartNumberingAfterBreak="0">
    <w:nsid w:val="12493138"/>
    <w:multiLevelType w:val="hybridMultilevel"/>
    <w:tmpl w:val="D0AA838E"/>
    <w:lvl w:ilvl="0" w:tplc="A704DE8E">
      <w:start w:val="1"/>
      <w:numFmt w:val="bullet"/>
      <w:lvlText w:val=""/>
      <w:lvlJc w:val="left"/>
      <w:pPr>
        <w:ind w:left="480" w:hanging="480"/>
      </w:pPr>
      <w:rPr>
        <w:rFonts w:hint="default" w:ascii="Wingdings" w:hAnsi="Wingdings"/>
      </w:rPr>
    </w:lvl>
    <w:lvl w:ilvl="1" w:tplc="04090003" w:tentative="1">
      <w:start w:val="1"/>
      <w:numFmt w:val="bullet"/>
      <w:lvlText w:val=""/>
      <w:lvlJc w:val="left"/>
      <w:pPr>
        <w:ind w:left="960" w:hanging="480"/>
      </w:pPr>
      <w:rPr>
        <w:rFonts w:hint="default" w:ascii="Wingdings" w:hAnsi="Wingdings"/>
      </w:rPr>
    </w:lvl>
    <w:lvl w:ilvl="2" w:tplc="04090005" w:tentative="1">
      <w:start w:val="1"/>
      <w:numFmt w:val="bullet"/>
      <w:lvlText w:val=""/>
      <w:lvlJc w:val="left"/>
      <w:pPr>
        <w:ind w:left="1440" w:hanging="480"/>
      </w:pPr>
      <w:rPr>
        <w:rFonts w:hint="default" w:ascii="Wingdings" w:hAnsi="Wingdings"/>
      </w:rPr>
    </w:lvl>
    <w:lvl w:ilvl="3" w:tplc="04090001" w:tentative="1">
      <w:start w:val="1"/>
      <w:numFmt w:val="bullet"/>
      <w:lvlText w:val=""/>
      <w:lvlJc w:val="left"/>
      <w:pPr>
        <w:ind w:left="1920" w:hanging="480"/>
      </w:pPr>
      <w:rPr>
        <w:rFonts w:hint="default" w:ascii="Wingdings" w:hAnsi="Wingdings"/>
      </w:rPr>
    </w:lvl>
    <w:lvl w:ilvl="4" w:tplc="04090003" w:tentative="1">
      <w:start w:val="1"/>
      <w:numFmt w:val="bullet"/>
      <w:lvlText w:val=""/>
      <w:lvlJc w:val="left"/>
      <w:pPr>
        <w:ind w:left="2400" w:hanging="480"/>
      </w:pPr>
      <w:rPr>
        <w:rFonts w:hint="default" w:ascii="Wingdings" w:hAnsi="Wingdings"/>
      </w:rPr>
    </w:lvl>
    <w:lvl w:ilvl="5" w:tplc="04090005" w:tentative="1">
      <w:start w:val="1"/>
      <w:numFmt w:val="bullet"/>
      <w:lvlText w:val=""/>
      <w:lvlJc w:val="left"/>
      <w:pPr>
        <w:ind w:left="2880" w:hanging="480"/>
      </w:pPr>
      <w:rPr>
        <w:rFonts w:hint="default" w:ascii="Wingdings" w:hAnsi="Wingdings"/>
      </w:rPr>
    </w:lvl>
    <w:lvl w:ilvl="6" w:tplc="04090001" w:tentative="1">
      <w:start w:val="1"/>
      <w:numFmt w:val="bullet"/>
      <w:lvlText w:val=""/>
      <w:lvlJc w:val="left"/>
      <w:pPr>
        <w:ind w:left="3360" w:hanging="480"/>
      </w:pPr>
      <w:rPr>
        <w:rFonts w:hint="default" w:ascii="Wingdings" w:hAnsi="Wingdings"/>
      </w:rPr>
    </w:lvl>
    <w:lvl w:ilvl="7" w:tplc="04090003" w:tentative="1">
      <w:start w:val="1"/>
      <w:numFmt w:val="bullet"/>
      <w:lvlText w:val=""/>
      <w:lvlJc w:val="left"/>
      <w:pPr>
        <w:ind w:left="3840" w:hanging="480"/>
      </w:pPr>
      <w:rPr>
        <w:rFonts w:hint="default" w:ascii="Wingdings" w:hAnsi="Wingdings"/>
      </w:rPr>
    </w:lvl>
    <w:lvl w:ilvl="8" w:tplc="04090005" w:tentative="1">
      <w:start w:val="1"/>
      <w:numFmt w:val="bullet"/>
      <w:lvlText w:val=""/>
      <w:lvlJc w:val="left"/>
      <w:pPr>
        <w:ind w:left="4320" w:hanging="480"/>
      </w:pPr>
      <w:rPr>
        <w:rFonts w:hint="default" w:ascii="Wingdings" w:hAnsi="Wingdings"/>
      </w:rPr>
    </w:lvl>
  </w:abstractNum>
  <w:abstractNum w:abstractNumId="6"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7F30486"/>
    <w:multiLevelType w:val="hybridMultilevel"/>
    <w:tmpl w:val="545233E8"/>
    <w:lvl w:ilvl="0" w:tplc="04090003">
      <w:start w:val="1"/>
      <w:numFmt w:val="bullet"/>
      <w:lvlText w:val="o"/>
      <w:lvlJc w:val="left"/>
      <w:pPr>
        <w:ind w:left="960" w:hanging="480"/>
      </w:pPr>
      <w:rPr>
        <w:rFonts w:hint="default" w:ascii="Courier New" w:hAnsi="Courier New" w:cs="Courier New"/>
      </w:rPr>
    </w:lvl>
    <w:lvl w:ilvl="1" w:tplc="04090003">
      <w:start w:val="1"/>
      <w:numFmt w:val="bullet"/>
      <w:lvlText w:val=""/>
      <w:lvlJc w:val="left"/>
      <w:pPr>
        <w:ind w:left="1440" w:hanging="480"/>
      </w:pPr>
      <w:rPr>
        <w:rFonts w:hint="default" w:ascii="Wingdings" w:hAnsi="Wingdings"/>
      </w:rPr>
    </w:lvl>
    <w:lvl w:ilvl="2" w:tplc="04090005" w:tentative="1">
      <w:start w:val="1"/>
      <w:numFmt w:val="bullet"/>
      <w:lvlText w:val=""/>
      <w:lvlJc w:val="left"/>
      <w:pPr>
        <w:ind w:left="1920" w:hanging="480"/>
      </w:pPr>
      <w:rPr>
        <w:rFonts w:hint="default" w:ascii="Wingdings" w:hAnsi="Wingdings"/>
      </w:rPr>
    </w:lvl>
    <w:lvl w:ilvl="3" w:tplc="04090001" w:tentative="1">
      <w:start w:val="1"/>
      <w:numFmt w:val="bullet"/>
      <w:lvlText w:val=""/>
      <w:lvlJc w:val="left"/>
      <w:pPr>
        <w:ind w:left="2400" w:hanging="480"/>
      </w:pPr>
      <w:rPr>
        <w:rFonts w:hint="default" w:ascii="Wingdings" w:hAnsi="Wingdings"/>
      </w:rPr>
    </w:lvl>
    <w:lvl w:ilvl="4" w:tplc="04090003" w:tentative="1">
      <w:start w:val="1"/>
      <w:numFmt w:val="bullet"/>
      <w:lvlText w:val=""/>
      <w:lvlJc w:val="left"/>
      <w:pPr>
        <w:ind w:left="2880" w:hanging="480"/>
      </w:pPr>
      <w:rPr>
        <w:rFonts w:hint="default" w:ascii="Wingdings" w:hAnsi="Wingdings"/>
      </w:rPr>
    </w:lvl>
    <w:lvl w:ilvl="5" w:tplc="04090005" w:tentative="1">
      <w:start w:val="1"/>
      <w:numFmt w:val="bullet"/>
      <w:lvlText w:val=""/>
      <w:lvlJc w:val="left"/>
      <w:pPr>
        <w:ind w:left="3360" w:hanging="480"/>
      </w:pPr>
      <w:rPr>
        <w:rFonts w:hint="default" w:ascii="Wingdings" w:hAnsi="Wingdings"/>
      </w:rPr>
    </w:lvl>
    <w:lvl w:ilvl="6" w:tplc="04090001" w:tentative="1">
      <w:start w:val="1"/>
      <w:numFmt w:val="bullet"/>
      <w:lvlText w:val=""/>
      <w:lvlJc w:val="left"/>
      <w:pPr>
        <w:ind w:left="3840" w:hanging="480"/>
      </w:pPr>
      <w:rPr>
        <w:rFonts w:hint="default" w:ascii="Wingdings" w:hAnsi="Wingdings"/>
      </w:rPr>
    </w:lvl>
    <w:lvl w:ilvl="7" w:tplc="04090003" w:tentative="1">
      <w:start w:val="1"/>
      <w:numFmt w:val="bullet"/>
      <w:lvlText w:val=""/>
      <w:lvlJc w:val="left"/>
      <w:pPr>
        <w:ind w:left="4320" w:hanging="480"/>
      </w:pPr>
      <w:rPr>
        <w:rFonts w:hint="default" w:ascii="Wingdings" w:hAnsi="Wingdings"/>
      </w:rPr>
    </w:lvl>
    <w:lvl w:ilvl="8" w:tplc="04090005" w:tentative="1">
      <w:start w:val="1"/>
      <w:numFmt w:val="bullet"/>
      <w:lvlText w:val=""/>
      <w:lvlJc w:val="left"/>
      <w:pPr>
        <w:ind w:left="4800" w:hanging="480"/>
      </w:pPr>
      <w:rPr>
        <w:rFonts w:hint="default" w:ascii="Wingdings" w:hAnsi="Wingdings"/>
      </w:rPr>
    </w:lvl>
  </w:abstractNum>
  <w:abstractNum w:abstractNumId="9" w15:restartNumberingAfterBreak="0">
    <w:nsid w:val="216257EE"/>
    <w:multiLevelType w:val="hybridMultilevel"/>
    <w:tmpl w:val="383E0EFA"/>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hint="default" w:ascii="Wingdings" w:hAnsi="Wingdings"/>
      </w:rPr>
    </w:lvl>
    <w:lvl w:ilvl="2" w:tplc="04090005" w:tentative="1">
      <w:start w:val="1"/>
      <w:numFmt w:val="bullet"/>
      <w:lvlText w:val=""/>
      <w:lvlJc w:val="left"/>
      <w:pPr>
        <w:ind w:left="1440" w:hanging="480"/>
      </w:pPr>
      <w:rPr>
        <w:rFonts w:hint="default" w:ascii="Wingdings" w:hAnsi="Wingdings"/>
      </w:rPr>
    </w:lvl>
    <w:lvl w:ilvl="3" w:tplc="04090001" w:tentative="1">
      <w:start w:val="1"/>
      <w:numFmt w:val="bullet"/>
      <w:lvlText w:val=""/>
      <w:lvlJc w:val="left"/>
      <w:pPr>
        <w:ind w:left="1920" w:hanging="480"/>
      </w:pPr>
      <w:rPr>
        <w:rFonts w:hint="default" w:ascii="Wingdings" w:hAnsi="Wingdings"/>
      </w:rPr>
    </w:lvl>
    <w:lvl w:ilvl="4" w:tplc="04090003" w:tentative="1">
      <w:start w:val="1"/>
      <w:numFmt w:val="bullet"/>
      <w:lvlText w:val=""/>
      <w:lvlJc w:val="left"/>
      <w:pPr>
        <w:ind w:left="2400" w:hanging="480"/>
      </w:pPr>
      <w:rPr>
        <w:rFonts w:hint="default" w:ascii="Wingdings" w:hAnsi="Wingdings"/>
      </w:rPr>
    </w:lvl>
    <w:lvl w:ilvl="5" w:tplc="04090005" w:tentative="1">
      <w:start w:val="1"/>
      <w:numFmt w:val="bullet"/>
      <w:lvlText w:val=""/>
      <w:lvlJc w:val="left"/>
      <w:pPr>
        <w:ind w:left="2880" w:hanging="480"/>
      </w:pPr>
      <w:rPr>
        <w:rFonts w:hint="default" w:ascii="Wingdings" w:hAnsi="Wingdings"/>
      </w:rPr>
    </w:lvl>
    <w:lvl w:ilvl="6" w:tplc="04090001" w:tentative="1">
      <w:start w:val="1"/>
      <w:numFmt w:val="bullet"/>
      <w:lvlText w:val=""/>
      <w:lvlJc w:val="left"/>
      <w:pPr>
        <w:ind w:left="3360" w:hanging="480"/>
      </w:pPr>
      <w:rPr>
        <w:rFonts w:hint="default" w:ascii="Wingdings" w:hAnsi="Wingdings"/>
      </w:rPr>
    </w:lvl>
    <w:lvl w:ilvl="7" w:tplc="04090003" w:tentative="1">
      <w:start w:val="1"/>
      <w:numFmt w:val="bullet"/>
      <w:lvlText w:val=""/>
      <w:lvlJc w:val="left"/>
      <w:pPr>
        <w:ind w:left="3840" w:hanging="480"/>
      </w:pPr>
      <w:rPr>
        <w:rFonts w:hint="default" w:ascii="Wingdings" w:hAnsi="Wingdings"/>
      </w:rPr>
    </w:lvl>
    <w:lvl w:ilvl="8" w:tplc="04090005" w:tentative="1">
      <w:start w:val="1"/>
      <w:numFmt w:val="bullet"/>
      <w:lvlText w:val=""/>
      <w:lvlJc w:val="left"/>
      <w:pPr>
        <w:ind w:left="4320" w:hanging="480"/>
      </w:pPr>
      <w:rPr>
        <w:rFonts w:hint="default" w:ascii="Wingdings" w:hAnsi="Wingdings"/>
      </w:rPr>
    </w:lvl>
  </w:abstractNum>
  <w:abstractNum w:abstractNumId="10" w15:restartNumberingAfterBreak="0">
    <w:nsid w:val="21CC499D"/>
    <w:multiLevelType w:val="hybridMultilevel"/>
    <w:tmpl w:val="AACAA25E"/>
    <w:lvl w:ilvl="0" w:tplc="5088E5D2">
      <w:start w:val="2"/>
      <w:numFmt w:val="lowerLetter"/>
      <w:lvlText w:val="%1."/>
      <w:lvlJc w:val="left"/>
      <w:pPr>
        <w:ind w:left="1080" w:hanging="360"/>
      </w:pPr>
      <w:rPr>
        <w:rFonts w:hint="eastAsia"/>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1" w15:restartNumberingAfterBreak="0">
    <w:nsid w:val="24353F0D"/>
    <w:multiLevelType w:val="hybridMultilevel"/>
    <w:tmpl w:val="1B20E7F6"/>
    <w:lvl w:ilvl="0" w:tplc="04090001">
      <w:start w:val="1"/>
      <w:numFmt w:val="bullet"/>
      <w:lvlText w:val=""/>
      <w:lvlJc w:val="left"/>
      <w:pPr>
        <w:ind w:left="360" w:hanging="360"/>
      </w:pPr>
      <w:rPr>
        <w:rFonts w:hint="default" w:ascii="Symbol" w:hAnsi="Symbol"/>
      </w:rPr>
    </w:lvl>
    <w:lvl w:ilvl="1" w:tplc="FFFFFFFF">
      <w:start w:val="1"/>
      <w:numFmt w:val="bullet"/>
      <w:lvlText w:val=""/>
      <w:lvlJc w:val="left"/>
      <w:pPr>
        <w:ind w:left="800" w:hanging="400"/>
      </w:pPr>
      <w:rPr>
        <w:rFonts w:hint="default" w:ascii="Symbol" w:hAnsi="Symbol"/>
      </w:rPr>
    </w:lvl>
    <w:lvl w:ilvl="2" w:tplc="08090003">
      <w:start w:val="1"/>
      <w:numFmt w:val="bullet"/>
      <w:lvlText w:val="o"/>
      <w:lvlJc w:val="left"/>
      <w:pPr>
        <w:ind w:left="1200" w:hanging="400"/>
      </w:pPr>
      <w:rPr>
        <w:rFonts w:hint="default" w:ascii="Courier New" w:hAnsi="Courier New" w:cs="Courier New"/>
      </w:rPr>
    </w:lvl>
    <w:lvl w:ilvl="3" w:tplc="AC968F4C">
      <w:start w:val="3"/>
      <w:numFmt w:val="bullet"/>
      <w:lvlText w:val="-"/>
      <w:lvlJc w:val="left"/>
      <w:pPr>
        <w:ind w:left="1600" w:hanging="400"/>
      </w:pPr>
      <w:rPr>
        <w:rFonts w:hint="default" w:ascii="Times New Roman" w:hAnsi="Times New Roman" w:eastAsia="Malgun Gothic" w:cs="Times New Roman"/>
      </w:rPr>
    </w:lvl>
    <w:lvl w:ilvl="4" w:tplc="04090003">
      <w:start w:val="1"/>
      <w:numFmt w:val="bullet"/>
      <w:lvlText w:val=""/>
      <w:lvlJc w:val="left"/>
      <w:pPr>
        <w:ind w:left="2000" w:hanging="400"/>
      </w:pPr>
      <w:rPr>
        <w:rFonts w:hint="default" w:ascii="Wingdings" w:hAnsi="Wingdings"/>
      </w:rPr>
    </w:lvl>
    <w:lvl w:ilvl="5" w:tplc="04090005">
      <w:start w:val="1"/>
      <w:numFmt w:val="bullet"/>
      <w:lvlText w:val=""/>
      <w:lvlJc w:val="left"/>
      <w:pPr>
        <w:ind w:left="2400" w:hanging="400"/>
      </w:pPr>
      <w:rPr>
        <w:rFonts w:hint="default" w:ascii="Wingdings" w:hAnsi="Wingdings"/>
      </w:rPr>
    </w:lvl>
    <w:lvl w:ilvl="6" w:tplc="04090001">
      <w:start w:val="1"/>
      <w:numFmt w:val="bullet"/>
      <w:lvlText w:val=""/>
      <w:lvlJc w:val="left"/>
      <w:pPr>
        <w:ind w:left="2800" w:hanging="400"/>
      </w:pPr>
      <w:rPr>
        <w:rFonts w:hint="default" w:ascii="Wingdings" w:hAnsi="Wingdings"/>
      </w:rPr>
    </w:lvl>
    <w:lvl w:ilvl="7" w:tplc="04090003">
      <w:start w:val="1"/>
      <w:numFmt w:val="bullet"/>
      <w:lvlText w:val=""/>
      <w:lvlJc w:val="left"/>
      <w:pPr>
        <w:ind w:left="3200" w:hanging="400"/>
      </w:pPr>
      <w:rPr>
        <w:rFonts w:hint="default" w:ascii="Wingdings" w:hAnsi="Wingdings"/>
      </w:rPr>
    </w:lvl>
    <w:lvl w:ilvl="8" w:tplc="04090005">
      <w:start w:val="1"/>
      <w:numFmt w:val="bullet"/>
      <w:lvlText w:val=""/>
      <w:lvlJc w:val="left"/>
      <w:pPr>
        <w:ind w:left="3600" w:hanging="400"/>
      </w:pPr>
      <w:rPr>
        <w:rFonts w:hint="default" w:ascii="Wingdings" w:hAnsi="Wingdings"/>
      </w:rPr>
    </w:lvl>
  </w:abstractNum>
  <w:abstractNum w:abstractNumId="12" w15:restartNumberingAfterBreak="0">
    <w:nsid w:val="24B44231"/>
    <w:multiLevelType w:val="hybridMultilevel"/>
    <w:tmpl w:val="3EB06EE4"/>
    <w:lvl w:ilvl="0" w:tplc="A704DE8E">
      <w:start w:val="1"/>
      <w:numFmt w:val="bullet"/>
      <w:lvlText w:val=""/>
      <w:lvlJc w:val="left"/>
      <w:pPr>
        <w:ind w:left="480" w:hanging="480"/>
      </w:pPr>
      <w:rPr>
        <w:rFonts w:hint="default" w:ascii="Wingdings" w:hAnsi="Wingdings"/>
      </w:rPr>
    </w:lvl>
    <w:lvl w:ilvl="1" w:tplc="04090003" w:tentative="1">
      <w:start w:val="1"/>
      <w:numFmt w:val="bullet"/>
      <w:lvlText w:val=""/>
      <w:lvlJc w:val="left"/>
      <w:pPr>
        <w:ind w:left="960" w:hanging="480"/>
      </w:pPr>
      <w:rPr>
        <w:rFonts w:hint="default" w:ascii="Wingdings" w:hAnsi="Wingdings"/>
      </w:rPr>
    </w:lvl>
    <w:lvl w:ilvl="2" w:tplc="04090005" w:tentative="1">
      <w:start w:val="1"/>
      <w:numFmt w:val="bullet"/>
      <w:lvlText w:val=""/>
      <w:lvlJc w:val="left"/>
      <w:pPr>
        <w:ind w:left="1440" w:hanging="480"/>
      </w:pPr>
      <w:rPr>
        <w:rFonts w:hint="default" w:ascii="Wingdings" w:hAnsi="Wingdings"/>
      </w:rPr>
    </w:lvl>
    <w:lvl w:ilvl="3" w:tplc="04090001" w:tentative="1">
      <w:start w:val="1"/>
      <w:numFmt w:val="bullet"/>
      <w:lvlText w:val=""/>
      <w:lvlJc w:val="left"/>
      <w:pPr>
        <w:ind w:left="1920" w:hanging="480"/>
      </w:pPr>
      <w:rPr>
        <w:rFonts w:hint="default" w:ascii="Wingdings" w:hAnsi="Wingdings"/>
      </w:rPr>
    </w:lvl>
    <w:lvl w:ilvl="4" w:tplc="04090003" w:tentative="1">
      <w:start w:val="1"/>
      <w:numFmt w:val="bullet"/>
      <w:lvlText w:val=""/>
      <w:lvlJc w:val="left"/>
      <w:pPr>
        <w:ind w:left="2400" w:hanging="480"/>
      </w:pPr>
      <w:rPr>
        <w:rFonts w:hint="default" w:ascii="Wingdings" w:hAnsi="Wingdings"/>
      </w:rPr>
    </w:lvl>
    <w:lvl w:ilvl="5" w:tplc="04090005" w:tentative="1">
      <w:start w:val="1"/>
      <w:numFmt w:val="bullet"/>
      <w:lvlText w:val=""/>
      <w:lvlJc w:val="left"/>
      <w:pPr>
        <w:ind w:left="2880" w:hanging="480"/>
      </w:pPr>
      <w:rPr>
        <w:rFonts w:hint="default" w:ascii="Wingdings" w:hAnsi="Wingdings"/>
      </w:rPr>
    </w:lvl>
    <w:lvl w:ilvl="6" w:tplc="04090001" w:tentative="1">
      <w:start w:val="1"/>
      <w:numFmt w:val="bullet"/>
      <w:lvlText w:val=""/>
      <w:lvlJc w:val="left"/>
      <w:pPr>
        <w:ind w:left="3360" w:hanging="480"/>
      </w:pPr>
      <w:rPr>
        <w:rFonts w:hint="default" w:ascii="Wingdings" w:hAnsi="Wingdings"/>
      </w:rPr>
    </w:lvl>
    <w:lvl w:ilvl="7" w:tplc="04090003" w:tentative="1">
      <w:start w:val="1"/>
      <w:numFmt w:val="bullet"/>
      <w:lvlText w:val=""/>
      <w:lvlJc w:val="left"/>
      <w:pPr>
        <w:ind w:left="3840" w:hanging="480"/>
      </w:pPr>
      <w:rPr>
        <w:rFonts w:hint="default" w:ascii="Wingdings" w:hAnsi="Wingdings"/>
      </w:rPr>
    </w:lvl>
    <w:lvl w:ilvl="8" w:tplc="04090005" w:tentative="1">
      <w:start w:val="1"/>
      <w:numFmt w:val="bullet"/>
      <w:lvlText w:val=""/>
      <w:lvlJc w:val="left"/>
      <w:pPr>
        <w:ind w:left="4320" w:hanging="480"/>
      </w:pPr>
      <w:rPr>
        <w:rFonts w:hint="default" w:ascii="Wingdings" w:hAnsi="Wingdings"/>
      </w:rPr>
    </w:lvl>
  </w:abstractNum>
  <w:abstractNum w:abstractNumId="13" w15:restartNumberingAfterBreak="0">
    <w:nsid w:val="284F1B54"/>
    <w:multiLevelType w:val="hybridMultilevel"/>
    <w:tmpl w:val="2042CDC8"/>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4" w15:restartNumberingAfterBreak="0">
    <w:nsid w:val="2B837D69"/>
    <w:multiLevelType w:val="hybridMultilevel"/>
    <w:tmpl w:val="6DEC5B8A"/>
    <w:lvl w:ilvl="0" w:tplc="40B01D54">
      <w:start w:val="7"/>
      <w:numFmt w:val="bullet"/>
      <w:lvlText w:val="-"/>
      <w:lvlJc w:val="left"/>
      <w:pPr>
        <w:ind w:left="360" w:hanging="360"/>
      </w:pPr>
      <w:rPr>
        <w:rFonts w:hint="default" w:ascii="Arial" w:hAnsi="Arial" w:cs="Arial" w:eastAsiaTheme="minorEastAsia"/>
      </w:rPr>
    </w:lvl>
    <w:lvl w:ilvl="1" w:tplc="04090003" w:tentative="1">
      <w:start w:val="1"/>
      <w:numFmt w:val="bullet"/>
      <w:lvlText w:val=""/>
      <w:lvlJc w:val="left"/>
      <w:pPr>
        <w:ind w:left="960" w:hanging="480"/>
      </w:pPr>
      <w:rPr>
        <w:rFonts w:hint="default" w:ascii="Wingdings" w:hAnsi="Wingdings"/>
      </w:rPr>
    </w:lvl>
    <w:lvl w:ilvl="2" w:tplc="04090005" w:tentative="1">
      <w:start w:val="1"/>
      <w:numFmt w:val="bullet"/>
      <w:lvlText w:val=""/>
      <w:lvlJc w:val="left"/>
      <w:pPr>
        <w:ind w:left="1440" w:hanging="480"/>
      </w:pPr>
      <w:rPr>
        <w:rFonts w:hint="default" w:ascii="Wingdings" w:hAnsi="Wingdings"/>
      </w:rPr>
    </w:lvl>
    <w:lvl w:ilvl="3" w:tplc="04090001" w:tentative="1">
      <w:start w:val="1"/>
      <w:numFmt w:val="bullet"/>
      <w:lvlText w:val=""/>
      <w:lvlJc w:val="left"/>
      <w:pPr>
        <w:ind w:left="1920" w:hanging="480"/>
      </w:pPr>
      <w:rPr>
        <w:rFonts w:hint="default" w:ascii="Wingdings" w:hAnsi="Wingdings"/>
      </w:rPr>
    </w:lvl>
    <w:lvl w:ilvl="4" w:tplc="04090003" w:tentative="1">
      <w:start w:val="1"/>
      <w:numFmt w:val="bullet"/>
      <w:lvlText w:val=""/>
      <w:lvlJc w:val="left"/>
      <w:pPr>
        <w:ind w:left="2400" w:hanging="480"/>
      </w:pPr>
      <w:rPr>
        <w:rFonts w:hint="default" w:ascii="Wingdings" w:hAnsi="Wingdings"/>
      </w:rPr>
    </w:lvl>
    <w:lvl w:ilvl="5" w:tplc="04090005" w:tentative="1">
      <w:start w:val="1"/>
      <w:numFmt w:val="bullet"/>
      <w:lvlText w:val=""/>
      <w:lvlJc w:val="left"/>
      <w:pPr>
        <w:ind w:left="2880" w:hanging="480"/>
      </w:pPr>
      <w:rPr>
        <w:rFonts w:hint="default" w:ascii="Wingdings" w:hAnsi="Wingdings"/>
      </w:rPr>
    </w:lvl>
    <w:lvl w:ilvl="6" w:tplc="04090001" w:tentative="1">
      <w:start w:val="1"/>
      <w:numFmt w:val="bullet"/>
      <w:lvlText w:val=""/>
      <w:lvlJc w:val="left"/>
      <w:pPr>
        <w:ind w:left="3360" w:hanging="480"/>
      </w:pPr>
      <w:rPr>
        <w:rFonts w:hint="default" w:ascii="Wingdings" w:hAnsi="Wingdings"/>
      </w:rPr>
    </w:lvl>
    <w:lvl w:ilvl="7" w:tplc="04090003" w:tentative="1">
      <w:start w:val="1"/>
      <w:numFmt w:val="bullet"/>
      <w:lvlText w:val=""/>
      <w:lvlJc w:val="left"/>
      <w:pPr>
        <w:ind w:left="3840" w:hanging="480"/>
      </w:pPr>
      <w:rPr>
        <w:rFonts w:hint="default" w:ascii="Wingdings" w:hAnsi="Wingdings"/>
      </w:rPr>
    </w:lvl>
    <w:lvl w:ilvl="8" w:tplc="04090005" w:tentative="1">
      <w:start w:val="1"/>
      <w:numFmt w:val="bullet"/>
      <w:lvlText w:val=""/>
      <w:lvlJc w:val="left"/>
      <w:pPr>
        <w:ind w:left="4320" w:hanging="480"/>
      </w:pPr>
      <w:rPr>
        <w:rFonts w:hint="default" w:ascii="Wingdings" w:hAnsi="Wingdings"/>
      </w:rPr>
    </w:lvl>
  </w:abstractNum>
  <w:abstractNum w:abstractNumId="15" w15:restartNumberingAfterBreak="0">
    <w:nsid w:val="33A92737"/>
    <w:multiLevelType w:val="hybridMultilevel"/>
    <w:tmpl w:val="4208A83C"/>
    <w:lvl w:ilvl="0" w:tplc="A704DE8E">
      <w:start w:val="1"/>
      <w:numFmt w:val="bullet"/>
      <w:lvlText w:val=""/>
      <w:lvlJc w:val="left"/>
      <w:pPr>
        <w:ind w:left="480" w:hanging="480"/>
      </w:pPr>
      <w:rPr>
        <w:rFonts w:hint="default" w:ascii="Wingdings" w:hAnsi="Wingdings"/>
      </w:rPr>
    </w:lvl>
    <w:lvl w:ilvl="1" w:tplc="04090003" w:tentative="1">
      <w:start w:val="1"/>
      <w:numFmt w:val="bullet"/>
      <w:lvlText w:val=""/>
      <w:lvlJc w:val="left"/>
      <w:pPr>
        <w:ind w:left="960" w:hanging="480"/>
      </w:pPr>
      <w:rPr>
        <w:rFonts w:hint="default" w:ascii="Wingdings" w:hAnsi="Wingdings"/>
      </w:rPr>
    </w:lvl>
    <w:lvl w:ilvl="2" w:tplc="04090005" w:tentative="1">
      <w:start w:val="1"/>
      <w:numFmt w:val="bullet"/>
      <w:lvlText w:val=""/>
      <w:lvlJc w:val="left"/>
      <w:pPr>
        <w:ind w:left="1440" w:hanging="480"/>
      </w:pPr>
      <w:rPr>
        <w:rFonts w:hint="default" w:ascii="Wingdings" w:hAnsi="Wingdings"/>
      </w:rPr>
    </w:lvl>
    <w:lvl w:ilvl="3" w:tplc="04090001" w:tentative="1">
      <w:start w:val="1"/>
      <w:numFmt w:val="bullet"/>
      <w:lvlText w:val=""/>
      <w:lvlJc w:val="left"/>
      <w:pPr>
        <w:ind w:left="1920" w:hanging="480"/>
      </w:pPr>
      <w:rPr>
        <w:rFonts w:hint="default" w:ascii="Wingdings" w:hAnsi="Wingdings"/>
      </w:rPr>
    </w:lvl>
    <w:lvl w:ilvl="4" w:tplc="04090003" w:tentative="1">
      <w:start w:val="1"/>
      <w:numFmt w:val="bullet"/>
      <w:lvlText w:val=""/>
      <w:lvlJc w:val="left"/>
      <w:pPr>
        <w:ind w:left="2400" w:hanging="480"/>
      </w:pPr>
      <w:rPr>
        <w:rFonts w:hint="default" w:ascii="Wingdings" w:hAnsi="Wingdings"/>
      </w:rPr>
    </w:lvl>
    <w:lvl w:ilvl="5" w:tplc="04090005" w:tentative="1">
      <w:start w:val="1"/>
      <w:numFmt w:val="bullet"/>
      <w:lvlText w:val=""/>
      <w:lvlJc w:val="left"/>
      <w:pPr>
        <w:ind w:left="2880" w:hanging="480"/>
      </w:pPr>
      <w:rPr>
        <w:rFonts w:hint="default" w:ascii="Wingdings" w:hAnsi="Wingdings"/>
      </w:rPr>
    </w:lvl>
    <w:lvl w:ilvl="6" w:tplc="04090001" w:tentative="1">
      <w:start w:val="1"/>
      <w:numFmt w:val="bullet"/>
      <w:lvlText w:val=""/>
      <w:lvlJc w:val="left"/>
      <w:pPr>
        <w:ind w:left="3360" w:hanging="480"/>
      </w:pPr>
      <w:rPr>
        <w:rFonts w:hint="default" w:ascii="Wingdings" w:hAnsi="Wingdings"/>
      </w:rPr>
    </w:lvl>
    <w:lvl w:ilvl="7" w:tplc="04090003" w:tentative="1">
      <w:start w:val="1"/>
      <w:numFmt w:val="bullet"/>
      <w:lvlText w:val=""/>
      <w:lvlJc w:val="left"/>
      <w:pPr>
        <w:ind w:left="3840" w:hanging="480"/>
      </w:pPr>
      <w:rPr>
        <w:rFonts w:hint="default" w:ascii="Wingdings" w:hAnsi="Wingdings"/>
      </w:rPr>
    </w:lvl>
    <w:lvl w:ilvl="8" w:tplc="04090005" w:tentative="1">
      <w:start w:val="1"/>
      <w:numFmt w:val="bullet"/>
      <w:lvlText w:val=""/>
      <w:lvlJc w:val="left"/>
      <w:pPr>
        <w:ind w:left="4320" w:hanging="480"/>
      </w:pPr>
      <w:rPr>
        <w:rFonts w:hint="default" w:ascii="Wingdings" w:hAnsi="Wingdings"/>
      </w:rPr>
    </w:lvl>
  </w:abstractNum>
  <w:abstractNum w:abstractNumId="16" w15:restartNumberingAfterBreak="0">
    <w:nsid w:val="353E4C36"/>
    <w:multiLevelType w:val="hybridMultilevel"/>
    <w:tmpl w:val="244CF38E"/>
    <w:lvl w:ilvl="0" w:tplc="04090003">
      <w:start w:val="1"/>
      <w:numFmt w:val="bullet"/>
      <w:lvlText w:val="o"/>
      <w:lvlJc w:val="left"/>
      <w:pPr>
        <w:ind w:left="420" w:hanging="420"/>
      </w:pPr>
      <w:rPr>
        <w:rFonts w:hint="default" w:ascii="Courier New" w:hAnsi="Courier New" w:cs="Courier New"/>
      </w:rPr>
    </w:lvl>
    <w:lvl w:ilvl="1" w:tplc="04090003">
      <w:start w:val="1"/>
      <w:numFmt w:val="bullet"/>
      <w:lvlText w:val="o"/>
      <w:lvlJc w:val="left"/>
      <w:pPr>
        <w:ind w:left="840" w:hanging="420"/>
      </w:pPr>
      <w:rPr>
        <w:rFonts w:hint="default" w:ascii="Courier New" w:hAnsi="Courier New" w:cs="Courier New"/>
      </w:rPr>
    </w:lvl>
    <w:lvl w:ilvl="2" w:tplc="04090005">
      <w:start w:val="1"/>
      <w:numFmt w:val="bullet"/>
      <w:lvlText w:val=""/>
      <w:lvlJc w:val="left"/>
      <w:pPr>
        <w:ind w:left="1260" w:hanging="420"/>
      </w:pPr>
      <w:rPr>
        <w:rFonts w:hint="default" w:ascii="Wingdings" w:hAnsi="Wingdings"/>
      </w:rPr>
    </w:lvl>
    <w:lvl w:ilvl="3" w:tplc="0409000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17" w15:restartNumberingAfterBreak="0">
    <w:nsid w:val="3691286B"/>
    <w:multiLevelType w:val="hybridMultilevel"/>
    <w:tmpl w:val="7D00F808"/>
    <w:lvl w:ilvl="0" w:tplc="04090001">
      <w:start w:val="1"/>
      <w:numFmt w:val="bullet"/>
      <w:lvlText w:val=""/>
      <w:lvlJc w:val="left"/>
      <w:pPr>
        <w:ind w:left="480" w:hanging="480"/>
      </w:pPr>
      <w:rPr>
        <w:rFonts w:hint="default" w:ascii="Wingdings" w:hAnsi="Wingdings"/>
      </w:rPr>
    </w:lvl>
    <w:lvl w:ilvl="1" w:tplc="04090003">
      <w:start w:val="1"/>
      <w:numFmt w:val="bullet"/>
      <w:lvlText w:val=""/>
      <w:lvlJc w:val="left"/>
      <w:pPr>
        <w:ind w:left="960" w:hanging="480"/>
      </w:pPr>
      <w:rPr>
        <w:rFonts w:hint="default" w:ascii="Wingdings" w:hAnsi="Wingdings"/>
      </w:rPr>
    </w:lvl>
    <w:lvl w:ilvl="2" w:tplc="04090005">
      <w:start w:val="1"/>
      <w:numFmt w:val="bullet"/>
      <w:lvlText w:val=""/>
      <w:lvlJc w:val="left"/>
      <w:pPr>
        <w:ind w:left="1440" w:hanging="480"/>
      </w:pPr>
      <w:rPr>
        <w:rFonts w:hint="default" w:ascii="Wingdings" w:hAnsi="Wingdings"/>
      </w:rPr>
    </w:lvl>
    <w:lvl w:ilvl="3" w:tplc="04090001" w:tentative="1">
      <w:start w:val="1"/>
      <w:numFmt w:val="bullet"/>
      <w:lvlText w:val=""/>
      <w:lvlJc w:val="left"/>
      <w:pPr>
        <w:ind w:left="1920" w:hanging="480"/>
      </w:pPr>
      <w:rPr>
        <w:rFonts w:hint="default" w:ascii="Wingdings" w:hAnsi="Wingdings"/>
      </w:rPr>
    </w:lvl>
    <w:lvl w:ilvl="4" w:tplc="04090003" w:tentative="1">
      <w:start w:val="1"/>
      <w:numFmt w:val="bullet"/>
      <w:lvlText w:val=""/>
      <w:lvlJc w:val="left"/>
      <w:pPr>
        <w:ind w:left="2400" w:hanging="480"/>
      </w:pPr>
      <w:rPr>
        <w:rFonts w:hint="default" w:ascii="Wingdings" w:hAnsi="Wingdings"/>
      </w:rPr>
    </w:lvl>
    <w:lvl w:ilvl="5" w:tplc="04090005" w:tentative="1">
      <w:start w:val="1"/>
      <w:numFmt w:val="bullet"/>
      <w:lvlText w:val=""/>
      <w:lvlJc w:val="left"/>
      <w:pPr>
        <w:ind w:left="2880" w:hanging="480"/>
      </w:pPr>
      <w:rPr>
        <w:rFonts w:hint="default" w:ascii="Wingdings" w:hAnsi="Wingdings"/>
      </w:rPr>
    </w:lvl>
    <w:lvl w:ilvl="6" w:tplc="04090001" w:tentative="1">
      <w:start w:val="1"/>
      <w:numFmt w:val="bullet"/>
      <w:lvlText w:val=""/>
      <w:lvlJc w:val="left"/>
      <w:pPr>
        <w:ind w:left="3360" w:hanging="480"/>
      </w:pPr>
      <w:rPr>
        <w:rFonts w:hint="default" w:ascii="Wingdings" w:hAnsi="Wingdings"/>
      </w:rPr>
    </w:lvl>
    <w:lvl w:ilvl="7" w:tplc="04090003" w:tentative="1">
      <w:start w:val="1"/>
      <w:numFmt w:val="bullet"/>
      <w:lvlText w:val=""/>
      <w:lvlJc w:val="left"/>
      <w:pPr>
        <w:ind w:left="3840" w:hanging="480"/>
      </w:pPr>
      <w:rPr>
        <w:rFonts w:hint="default" w:ascii="Wingdings" w:hAnsi="Wingdings"/>
      </w:rPr>
    </w:lvl>
    <w:lvl w:ilvl="8" w:tplc="04090005" w:tentative="1">
      <w:start w:val="1"/>
      <w:numFmt w:val="bullet"/>
      <w:lvlText w:val=""/>
      <w:lvlJc w:val="left"/>
      <w:pPr>
        <w:ind w:left="4320" w:hanging="480"/>
      </w:pPr>
      <w:rPr>
        <w:rFonts w:hint="default" w:ascii="Wingdings" w:hAnsi="Wingdings"/>
      </w:rPr>
    </w:lvl>
  </w:abstractNum>
  <w:abstractNum w:abstractNumId="18" w15:restartNumberingAfterBreak="0">
    <w:nsid w:val="36F76892"/>
    <w:multiLevelType w:val="hybridMultilevel"/>
    <w:tmpl w:val="E400965A"/>
    <w:lvl w:ilvl="0" w:tplc="A704DE8E">
      <w:start w:val="1"/>
      <w:numFmt w:val="bullet"/>
      <w:lvlText w:val=""/>
      <w:lvlJc w:val="left"/>
      <w:pPr>
        <w:ind w:left="360" w:hanging="360"/>
      </w:pPr>
      <w:rPr>
        <w:rFonts w:hint="default" w:ascii="Wingdings" w:hAnsi="Wingdings"/>
      </w:rPr>
    </w:lvl>
    <w:lvl w:ilvl="1" w:tplc="04090003" w:tentative="1">
      <w:start w:val="1"/>
      <w:numFmt w:val="bullet"/>
      <w:lvlText w:val=""/>
      <w:lvlJc w:val="left"/>
      <w:pPr>
        <w:ind w:left="960" w:hanging="480"/>
      </w:pPr>
      <w:rPr>
        <w:rFonts w:hint="default" w:ascii="Wingdings" w:hAnsi="Wingdings"/>
      </w:rPr>
    </w:lvl>
    <w:lvl w:ilvl="2" w:tplc="04090005" w:tentative="1">
      <w:start w:val="1"/>
      <w:numFmt w:val="bullet"/>
      <w:lvlText w:val=""/>
      <w:lvlJc w:val="left"/>
      <w:pPr>
        <w:ind w:left="1440" w:hanging="480"/>
      </w:pPr>
      <w:rPr>
        <w:rFonts w:hint="default" w:ascii="Wingdings" w:hAnsi="Wingdings"/>
      </w:rPr>
    </w:lvl>
    <w:lvl w:ilvl="3" w:tplc="04090001" w:tentative="1">
      <w:start w:val="1"/>
      <w:numFmt w:val="bullet"/>
      <w:lvlText w:val=""/>
      <w:lvlJc w:val="left"/>
      <w:pPr>
        <w:ind w:left="1920" w:hanging="480"/>
      </w:pPr>
      <w:rPr>
        <w:rFonts w:hint="default" w:ascii="Wingdings" w:hAnsi="Wingdings"/>
      </w:rPr>
    </w:lvl>
    <w:lvl w:ilvl="4" w:tplc="04090003" w:tentative="1">
      <w:start w:val="1"/>
      <w:numFmt w:val="bullet"/>
      <w:lvlText w:val=""/>
      <w:lvlJc w:val="left"/>
      <w:pPr>
        <w:ind w:left="2400" w:hanging="480"/>
      </w:pPr>
      <w:rPr>
        <w:rFonts w:hint="default" w:ascii="Wingdings" w:hAnsi="Wingdings"/>
      </w:rPr>
    </w:lvl>
    <w:lvl w:ilvl="5" w:tplc="04090005" w:tentative="1">
      <w:start w:val="1"/>
      <w:numFmt w:val="bullet"/>
      <w:lvlText w:val=""/>
      <w:lvlJc w:val="left"/>
      <w:pPr>
        <w:ind w:left="2880" w:hanging="480"/>
      </w:pPr>
      <w:rPr>
        <w:rFonts w:hint="default" w:ascii="Wingdings" w:hAnsi="Wingdings"/>
      </w:rPr>
    </w:lvl>
    <w:lvl w:ilvl="6" w:tplc="04090001" w:tentative="1">
      <w:start w:val="1"/>
      <w:numFmt w:val="bullet"/>
      <w:lvlText w:val=""/>
      <w:lvlJc w:val="left"/>
      <w:pPr>
        <w:ind w:left="3360" w:hanging="480"/>
      </w:pPr>
      <w:rPr>
        <w:rFonts w:hint="default" w:ascii="Wingdings" w:hAnsi="Wingdings"/>
      </w:rPr>
    </w:lvl>
    <w:lvl w:ilvl="7" w:tplc="04090003" w:tentative="1">
      <w:start w:val="1"/>
      <w:numFmt w:val="bullet"/>
      <w:lvlText w:val=""/>
      <w:lvlJc w:val="left"/>
      <w:pPr>
        <w:ind w:left="3840" w:hanging="480"/>
      </w:pPr>
      <w:rPr>
        <w:rFonts w:hint="default" w:ascii="Wingdings" w:hAnsi="Wingdings"/>
      </w:rPr>
    </w:lvl>
    <w:lvl w:ilvl="8" w:tplc="04090005" w:tentative="1">
      <w:start w:val="1"/>
      <w:numFmt w:val="bullet"/>
      <w:lvlText w:val=""/>
      <w:lvlJc w:val="left"/>
      <w:pPr>
        <w:ind w:left="4320" w:hanging="480"/>
      </w:pPr>
      <w:rPr>
        <w:rFonts w:hint="default" w:ascii="Wingdings" w:hAnsi="Wingdings"/>
      </w:rPr>
    </w:lvl>
  </w:abstractNum>
  <w:abstractNum w:abstractNumId="19"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hint="default" w:ascii="Symbol" w:hAnsi="Symbol"/>
      </w:rPr>
    </w:lvl>
  </w:abstractNum>
  <w:abstractNum w:abstractNumId="20" w15:restartNumberingAfterBreak="0">
    <w:nsid w:val="3E9C2249"/>
    <w:multiLevelType w:val="hybridMultilevel"/>
    <w:tmpl w:val="EB68806C"/>
    <w:lvl w:ilvl="0" w:tplc="FFFFFFFF">
      <w:start w:val="1"/>
      <w:numFmt w:val="bullet"/>
      <w:lvlText w:val=""/>
      <w:lvlJc w:val="left"/>
      <w:pPr>
        <w:ind w:left="420" w:hanging="420"/>
      </w:pPr>
      <w:rPr>
        <w:rFonts w:hint="default" w:ascii="Wingdings" w:hAnsi="Wingdings"/>
      </w:rPr>
    </w:lvl>
    <w:lvl w:ilvl="1" w:tplc="FFFFFFFF" w:tentative="1">
      <w:start w:val="1"/>
      <w:numFmt w:val="bullet"/>
      <w:lvlText w:val=""/>
      <w:lvlJc w:val="left"/>
      <w:pPr>
        <w:ind w:left="840" w:hanging="420"/>
      </w:pPr>
      <w:rPr>
        <w:rFonts w:hint="default" w:ascii="Wingdings" w:hAnsi="Wingdings"/>
      </w:rPr>
    </w:lvl>
    <w:lvl w:ilvl="2" w:tplc="04090003">
      <w:start w:val="1"/>
      <w:numFmt w:val="bullet"/>
      <w:lvlText w:val=""/>
      <w:lvlJc w:val="left"/>
      <w:pPr>
        <w:ind w:left="1260" w:hanging="420"/>
      </w:pPr>
      <w:rPr>
        <w:rFonts w:hint="default" w:ascii="Wingdings" w:hAnsi="Wingdings"/>
      </w:rPr>
    </w:lvl>
    <w:lvl w:ilvl="3" w:tplc="FFFFFFFF">
      <w:start w:val="1"/>
      <w:numFmt w:val="bullet"/>
      <w:lvlText w:val=""/>
      <w:lvlJc w:val="left"/>
      <w:pPr>
        <w:ind w:left="1680" w:hanging="420"/>
      </w:pPr>
      <w:rPr>
        <w:rFonts w:hint="default" w:ascii="Wingdings" w:hAnsi="Wingdings"/>
      </w:rPr>
    </w:lvl>
    <w:lvl w:ilvl="4" w:tplc="FFFFFFFF" w:tentative="1">
      <w:start w:val="1"/>
      <w:numFmt w:val="bullet"/>
      <w:lvlText w:val=""/>
      <w:lvlJc w:val="left"/>
      <w:pPr>
        <w:ind w:left="2100" w:hanging="420"/>
      </w:pPr>
      <w:rPr>
        <w:rFonts w:hint="default" w:ascii="Wingdings" w:hAnsi="Wingdings"/>
      </w:rPr>
    </w:lvl>
    <w:lvl w:ilvl="5" w:tplc="FFFFFFFF" w:tentative="1">
      <w:start w:val="1"/>
      <w:numFmt w:val="bullet"/>
      <w:lvlText w:val=""/>
      <w:lvlJc w:val="left"/>
      <w:pPr>
        <w:ind w:left="2520" w:hanging="420"/>
      </w:pPr>
      <w:rPr>
        <w:rFonts w:hint="default" w:ascii="Wingdings" w:hAnsi="Wingdings"/>
      </w:rPr>
    </w:lvl>
    <w:lvl w:ilvl="6" w:tplc="FFFFFFFF" w:tentative="1">
      <w:start w:val="1"/>
      <w:numFmt w:val="bullet"/>
      <w:lvlText w:val=""/>
      <w:lvlJc w:val="left"/>
      <w:pPr>
        <w:ind w:left="2940" w:hanging="420"/>
      </w:pPr>
      <w:rPr>
        <w:rFonts w:hint="default" w:ascii="Wingdings" w:hAnsi="Wingdings"/>
      </w:rPr>
    </w:lvl>
    <w:lvl w:ilvl="7" w:tplc="FFFFFFFF" w:tentative="1">
      <w:start w:val="1"/>
      <w:numFmt w:val="bullet"/>
      <w:lvlText w:val=""/>
      <w:lvlJc w:val="left"/>
      <w:pPr>
        <w:ind w:left="3360" w:hanging="420"/>
      </w:pPr>
      <w:rPr>
        <w:rFonts w:hint="default" w:ascii="Wingdings" w:hAnsi="Wingdings"/>
      </w:rPr>
    </w:lvl>
    <w:lvl w:ilvl="8" w:tplc="FFFFFFFF" w:tentative="1">
      <w:start w:val="1"/>
      <w:numFmt w:val="bullet"/>
      <w:lvlText w:val=""/>
      <w:lvlJc w:val="left"/>
      <w:pPr>
        <w:ind w:left="3780" w:hanging="420"/>
      </w:pPr>
      <w:rPr>
        <w:rFonts w:hint="default" w:ascii="Wingdings" w:hAnsi="Wingdings"/>
      </w:rPr>
    </w:lvl>
  </w:abstractNum>
  <w:abstractNum w:abstractNumId="21" w15:restartNumberingAfterBreak="0">
    <w:nsid w:val="3F544A66"/>
    <w:multiLevelType w:val="hybridMultilevel"/>
    <w:tmpl w:val="F5F45142"/>
    <w:lvl w:ilvl="0" w:tplc="04090003">
      <w:start w:val="1"/>
      <w:numFmt w:val="bullet"/>
      <w:lvlText w:val="o"/>
      <w:lvlJc w:val="left"/>
      <w:pPr>
        <w:ind w:left="480" w:hanging="480"/>
      </w:pPr>
      <w:rPr>
        <w:rFonts w:hint="default" w:ascii="Courier New" w:hAnsi="Courier New" w:cs="Courier New"/>
      </w:rPr>
    </w:lvl>
    <w:lvl w:ilvl="1" w:tplc="04090003">
      <w:start w:val="1"/>
      <w:numFmt w:val="bullet"/>
      <w:lvlText w:val=""/>
      <w:lvlJc w:val="left"/>
      <w:pPr>
        <w:ind w:left="960" w:hanging="480"/>
      </w:pPr>
      <w:rPr>
        <w:rFonts w:hint="default" w:ascii="Wingdings" w:hAnsi="Wingdings"/>
      </w:rPr>
    </w:lvl>
    <w:lvl w:ilvl="2" w:tplc="04090005">
      <w:start w:val="1"/>
      <w:numFmt w:val="bullet"/>
      <w:lvlText w:val=""/>
      <w:lvlJc w:val="left"/>
      <w:pPr>
        <w:ind w:left="1440" w:hanging="480"/>
      </w:pPr>
      <w:rPr>
        <w:rFonts w:hint="default" w:ascii="Wingdings" w:hAnsi="Wingdings"/>
      </w:rPr>
    </w:lvl>
    <w:lvl w:ilvl="3" w:tplc="04090001">
      <w:start w:val="1"/>
      <w:numFmt w:val="bullet"/>
      <w:lvlText w:val=""/>
      <w:lvlJc w:val="left"/>
      <w:pPr>
        <w:ind w:left="1920" w:hanging="480"/>
      </w:pPr>
      <w:rPr>
        <w:rFonts w:hint="default" w:ascii="Wingdings" w:hAnsi="Wingdings"/>
      </w:rPr>
    </w:lvl>
    <w:lvl w:ilvl="4" w:tplc="04090003" w:tentative="1">
      <w:start w:val="1"/>
      <w:numFmt w:val="bullet"/>
      <w:lvlText w:val=""/>
      <w:lvlJc w:val="left"/>
      <w:pPr>
        <w:ind w:left="2400" w:hanging="480"/>
      </w:pPr>
      <w:rPr>
        <w:rFonts w:hint="default" w:ascii="Wingdings" w:hAnsi="Wingdings"/>
      </w:rPr>
    </w:lvl>
    <w:lvl w:ilvl="5" w:tplc="04090005" w:tentative="1">
      <w:start w:val="1"/>
      <w:numFmt w:val="bullet"/>
      <w:lvlText w:val=""/>
      <w:lvlJc w:val="left"/>
      <w:pPr>
        <w:ind w:left="2880" w:hanging="480"/>
      </w:pPr>
      <w:rPr>
        <w:rFonts w:hint="default" w:ascii="Wingdings" w:hAnsi="Wingdings"/>
      </w:rPr>
    </w:lvl>
    <w:lvl w:ilvl="6" w:tplc="04090001" w:tentative="1">
      <w:start w:val="1"/>
      <w:numFmt w:val="bullet"/>
      <w:lvlText w:val=""/>
      <w:lvlJc w:val="left"/>
      <w:pPr>
        <w:ind w:left="3360" w:hanging="480"/>
      </w:pPr>
      <w:rPr>
        <w:rFonts w:hint="default" w:ascii="Wingdings" w:hAnsi="Wingdings"/>
      </w:rPr>
    </w:lvl>
    <w:lvl w:ilvl="7" w:tplc="04090003" w:tentative="1">
      <w:start w:val="1"/>
      <w:numFmt w:val="bullet"/>
      <w:lvlText w:val=""/>
      <w:lvlJc w:val="left"/>
      <w:pPr>
        <w:ind w:left="3840" w:hanging="480"/>
      </w:pPr>
      <w:rPr>
        <w:rFonts w:hint="default" w:ascii="Wingdings" w:hAnsi="Wingdings"/>
      </w:rPr>
    </w:lvl>
    <w:lvl w:ilvl="8" w:tplc="04090005" w:tentative="1">
      <w:start w:val="1"/>
      <w:numFmt w:val="bullet"/>
      <w:lvlText w:val=""/>
      <w:lvlJc w:val="left"/>
      <w:pPr>
        <w:ind w:left="4320" w:hanging="480"/>
      </w:pPr>
      <w:rPr>
        <w:rFonts w:hint="default" w:ascii="Wingdings" w:hAnsi="Wingdings"/>
      </w:rPr>
    </w:lvl>
  </w:abstractNum>
  <w:abstractNum w:abstractNumId="22" w15:restartNumberingAfterBreak="0">
    <w:nsid w:val="422B3F28"/>
    <w:multiLevelType w:val="hybridMultilevel"/>
    <w:tmpl w:val="FD485D76"/>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25EAF72C">
      <w:start w:val="1"/>
      <w:numFmt w:val="lowerRoman"/>
      <w:lvlText w:val="%3."/>
      <w:lvlJc w:val="right"/>
      <w:pPr>
        <w:ind w:left="2520" w:hanging="180"/>
      </w:pPr>
      <w:rPr>
        <w:rFonts w:hint="eastAsia"/>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5CB3B36"/>
    <w:multiLevelType w:val="hybridMultilevel"/>
    <w:tmpl w:val="8188C82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4" w15:restartNumberingAfterBreak="0">
    <w:nsid w:val="46BE35FF"/>
    <w:multiLevelType w:val="hybridMultilevel"/>
    <w:tmpl w:val="21E4AB44"/>
    <w:lvl w:ilvl="0" w:tplc="08090005">
      <w:start w:val="1"/>
      <w:numFmt w:val="bullet"/>
      <w:lvlText w:val=""/>
      <w:lvlJc w:val="left"/>
      <w:pPr>
        <w:ind w:left="420" w:hanging="420"/>
      </w:pPr>
      <w:rPr>
        <w:rFonts w:hint="default" w:ascii="Wingdings" w:hAnsi="Wingdings"/>
      </w:rPr>
    </w:lvl>
    <w:lvl w:ilvl="1" w:tplc="04090003" w:tentative="1">
      <w:start w:val="1"/>
      <w:numFmt w:val="bullet"/>
      <w:lvlText w:val=""/>
      <w:lvlJc w:val="left"/>
      <w:pPr>
        <w:ind w:left="840" w:hanging="420"/>
      </w:pPr>
      <w:rPr>
        <w:rFonts w:hint="default" w:ascii="Wingdings" w:hAnsi="Wingdings"/>
      </w:rPr>
    </w:lvl>
    <w:lvl w:ilvl="2" w:tplc="04090003">
      <w:start w:val="1"/>
      <w:numFmt w:val="bullet"/>
      <w:lvlText w:val=""/>
      <w:lvlJc w:val="left"/>
      <w:pPr>
        <w:ind w:left="1260" w:hanging="420"/>
      </w:pPr>
      <w:rPr>
        <w:rFonts w:hint="default" w:ascii="Wingdings" w:hAnsi="Wingdings"/>
      </w:rPr>
    </w:lvl>
    <w:lvl w:ilvl="3" w:tplc="0409000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25" w15:restartNumberingAfterBreak="0">
    <w:nsid w:val="4C896B5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7" w15:restartNumberingAfterBreak="0">
    <w:nsid w:val="4E9144AC"/>
    <w:multiLevelType w:val="hybridMultilevel"/>
    <w:tmpl w:val="5872877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8" w15:restartNumberingAfterBreak="0">
    <w:nsid w:val="4F9852A0"/>
    <w:multiLevelType w:val="hybridMultilevel"/>
    <w:tmpl w:val="1FC4056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hint="default" w:ascii="Courier New" w:hAnsi="Courier New"/>
      </w:rPr>
    </w:lvl>
    <w:lvl w:ilvl="2" w:tplc="08090005">
      <w:start w:val="1"/>
      <w:numFmt w:val="bullet"/>
      <w:lvlText w:val=""/>
      <w:lvlJc w:val="left"/>
      <w:pPr>
        <w:ind w:left="1620" w:hanging="420"/>
      </w:pPr>
      <w:rPr>
        <w:rFonts w:hint="default" w:ascii="Wingdings" w:hAnsi="Wingdings"/>
      </w:rPr>
    </w:lvl>
    <w:lvl w:ilvl="3" w:tplc="08090005">
      <w:start w:val="1"/>
      <w:numFmt w:val="bullet"/>
      <w:lvlText w:val=""/>
      <w:lvlJc w:val="left"/>
      <w:pPr>
        <w:ind w:left="2040" w:hanging="420"/>
      </w:pPr>
      <w:rPr>
        <w:rFonts w:hint="default" w:ascii="Wingdings" w:hAnsi="Wingdings"/>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15:restartNumberingAfterBreak="0">
    <w:nsid w:val="54201C88"/>
    <w:multiLevelType w:val="hybridMultilevel"/>
    <w:tmpl w:val="03566E54"/>
    <w:lvl w:ilvl="0" w:tplc="A704DE8E">
      <w:start w:val="1"/>
      <w:numFmt w:val="bullet"/>
      <w:lvlText w:val=""/>
      <w:lvlJc w:val="left"/>
      <w:pPr>
        <w:ind w:left="480" w:hanging="480"/>
      </w:pPr>
      <w:rPr>
        <w:rFonts w:hint="default" w:ascii="Wingdings" w:hAnsi="Wingdings"/>
      </w:rPr>
    </w:lvl>
    <w:lvl w:ilvl="1" w:tplc="04090003" w:tentative="1">
      <w:start w:val="1"/>
      <w:numFmt w:val="bullet"/>
      <w:lvlText w:val=""/>
      <w:lvlJc w:val="left"/>
      <w:pPr>
        <w:ind w:left="960" w:hanging="480"/>
      </w:pPr>
      <w:rPr>
        <w:rFonts w:hint="default" w:ascii="Wingdings" w:hAnsi="Wingdings"/>
      </w:rPr>
    </w:lvl>
    <w:lvl w:ilvl="2" w:tplc="04090005" w:tentative="1">
      <w:start w:val="1"/>
      <w:numFmt w:val="bullet"/>
      <w:lvlText w:val=""/>
      <w:lvlJc w:val="left"/>
      <w:pPr>
        <w:ind w:left="1440" w:hanging="480"/>
      </w:pPr>
      <w:rPr>
        <w:rFonts w:hint="default" w:ascii="Wingdings" w:hAnsi="Wingdings"/>
      </w:rPr>
    </w:lvl>
    <w:lvl w:ilvl="3" w:tplc="04090001" w:tentative="1">
      <w:start w:val="1"/>
      <w:numFmt w:val="bullet"/>
      <w:lvlText w:val=""/>
      <w:lvlJc w:val="left"/>
      <w:pPr>
        <w:ind w:left="1920" w:hanging="480"/>
      </w:pPr>
      <w:rPr>
        <w:rFonts w:hint="default" w:ascii="Wingdings" w:hAnsi="Wingdings"/>
      </w:rPr>
    </w:lvl>
    <w:lvl w:ilvl="4" w:tplc="04090003" w:tentative="1">
      <w:start w:val="1"/>
      <w:numFmt w:val="bullet"/>
      <w:lvlText w:val=""/>
      <w:lvlJc w:val="left"/>
      <w:pPr>
        <w:ind w:left="2400" w:hanging="480"/>
      </w:pPr>
      <w:rPr>
        <w:rFonts w:hint="default" w:ascii="Wingdings" w:hAnsi="Wingdings"/>
      </w:rPr>
    </w:lvl>
    <w:lvl w:ilvl="5" w:tplc="04090005" w:tentative="1">
      <w:start w:val="1"/>
      <w:numFmt w:val="bullet"/>
      <w:lvlText w:val=""/>
      <w:lvlJc w:val="left"/>
      <w:pPr>
        <w:ind w:left="2880" w:hanging="480"/>
      </w:pPr>
      <w:rPr>
        <w:rFonts w:hint="default" w:ascii="Wingdings" w:hAnsi="Wingdings"/>
      </w:rPr>
    </w:lvl>
    <w:lvl w:ilvl="6" w:tplc="04090001" w:tentative="1">
      <w:start w:val="1"/>
      <w:numFmt w:val="bullet"/>
      <w:lvlText w:val=""/>
      <w:lvlJc w:val="left"/>
      <w:pPr>
        <w:ind w:left="3360" w:hanging="480"/>
      </w:pPr>
      <w:rPr>
        <w:rFonts w:hint="default" w:ascii="Wingdings" w:hAnsi="Wingdings"/>
      </w:rPr>
    </w:lvl>
    <w:lvl w:ilvl="7" w:tplc="04090003" w:tentative="1">
      <w:start w:val="1"/>
      <w:numFmt w:val="bullet"/>
      <w:lvlText w:val=""/>
      <w:lvlJc w:val="left"/>
      <w:pPr>
        <w:ind w:left="3840" w:hanging="480"/>
      </w:pPr>
      <w:rPr>
        <w:rFonts w:hint="default" w:ascii="Wingdings" w:hAnsi="Wingdings"/>
      </w:rPr>
    </w:lvl>
    <w:lvl w:ilvl="8" w:tplc="04090005" w:tentative="1">
      <w:start w:val="1"/>
      <w:numFmt w:val="bullet"/>
      <w:lvlText w:val=""/>
      <w:lvlJc w:val="left"/>
      <w:pPr>
        <w:ind w:left="4320" w:hanging="480"/>
      </w:pPr>
      <w:rPr>
        <w:rFonts w:hint="default" w:ascii="Wingdings" w:hAnsi="Wingdings"/>
      </w:rPr>
    </w:lvl>
  </w:abstractNum>
  <w:abstractNum w:abstractNumId="31" w15:restartNumberingAfterBreak="0">
    <w:nsid w:val="56745CEC"/>
    <w:multiLevelType w:val="hybridMultilevel"/>
    <w:tmpl w:val="4746A05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32" w15:restartNumberingAfterBreak="0">
    <w:nsid w:val="58AB5B0A"/>
    <w:multiLevelType w:val="hybridMultilevel"/>
    <w:tmpl w:val="8FDED6BE"/>
    <w:lvl w:ilvl="0" w:tplc="A704DE8E">
      <w:start w:val="1"/>
      <w:numFmt w:val="bullet"/>
      <w:lvlText w:val=""/>
      <w:lvlJc w:val="left"/>
      <w:pPr>
        <w:ind w:left="480" w:hanging="480"/>
      </w:pPr>
      <w:rPr>
        <w:rFonts w:hint="default" w:ascii="Wingdings" w:hAnsi="Wingdings"/>
      </w:rPr>
    </w:lvl>
    <w:lvl w:ilvl="1" w:tplc="04090003" w:tentative="1">
      <w:start w:val="1"/>
      <w:numFmt w:val="bullet"/>
      <w:lvlText w:val=""/>
      <w:lvlJc w:val="left"/>
      <w:pPr>
        <w:ind w:left="960" w:hanging="480"/>
      </w:pPr>
      <w:rPr>
        <w:rFonts w:hint="default" w:ascii="Wingdings" w:hAnsi="Wingdings"/>
      </w:rPr>
    </w:lvl>
    <w:lvl w:ilvl="2" w:tplc="04090005" w:tentative="1">
      <w:start w:val="1"/>
      <w:numFmt w:val="bullet"/>
      <w:lvlText w:val=""/>
      <w:lvlJc w:val="left"/>
      <w:pPr>
        <w:ind w:left="1440" w:hanging="480"/>
      </w:pPr>
      <w:rPr>
        <w:rFonts w:hint="default" w:ascii="Wingdings" w:hAnsi="Wingdings"/>
      </w:rPr>
    </w:lvl>
    <w:lvl w:ilvl="3" w:tplc="04090001" w:tentative="1">
      <w:start w:val="1"/>
      <w:numFmt w:val="bullet"/>
      <w:lvlText w:val=""/>
      <w:lvlJc w:val="left"/>
      <w:pPr>
        <w:ind w:left="1920" w:hanging="480"/>
      </w:pPr>
      <w:rPr>
        <w:rFonts w:hint="default" w:ascii="Wingdings" w:hAnsi="Wingdings"/>
      </w:rPr>
    </w:lvl>
    <w:lvl w:ilvl="4" w:tplc="04090003" w:tentative="1">
      <w:start w:val="1"/>
      <w:numFmt w:val="bullet"/>
      <w:lvlText w:val=""/>
      <w:lvlJc w:val="left"/>
      <w:pPr>
        <w:ind w:left="2400" w:hanging="480"/>
      </w:pPr>
      <w:rPr>
        <w:rFonts w:hint="default" w:ascii="Wingdings" w:hAnsi="Wingdings"/>
      </w:rPr>
    </w:lvl>
    <w:lvl w:ilvl="5" w:tplc="04090005" w:tentative="1">
      <w:start w:val="1"/>
      <w:numFmt w:val="bullet"/>
      <w:lvlText w:val=""/>
      <w:lvlJc w:val="left"/>
      <w:pPr>
        <w:ind w:left="2880" w:hanging="480"/>
      </w:pPr>
      <w:rPr>
        <w:rFonts w:hint="default" w:ascii="Wingdings" w:hAnsi="Wingdings"/>
      </w:rPr>
    </w:lvl>
    <w:lvl w:ilvl="6" w:tplc="04090001" w:tentative="1">
      <w:start w:val="1"/>
      <w:numFmt w:val="bullet"/>
      <w:lvlText w:val=""/>
      <w:lvlJc w:val="left"/>
      <w:pPr>
        <w:ind w:left="3360" w:hanging="480"/>
      </w:pPr>
      <w:rPr>
        <w:rFonts w:hint="default" w:ascii="Wingdings" w:hAnsi="Wingdings"/>
      </w:rPr>
    </w:lvl>
    <w:lvl w:ilvl="7" w:tplc="04090003" w:tentative="1">
      <w:start w:val="1"/>
      <w:numFmt w:val="bullet"/>
      <w:lvlText w:val=""/>
      <w:lvlJc w:val="left"/>
      <w:pPr>
        <w:ind w:left="3840" w:hanging="480"/>
      </w:pPr>
      <w:rPr>
        <w:rFonts w:hint="default" w:ascii="Wingdings" w:hAnsi="Wingdings"/>
      </w:rPr>
    </w:lvl>
    <w:lvl w:ilvl="8" w:tplc="04090005" w:tentative="1">
      <w:start w:val="1"/>
      <w:numFmt w:val="bullet"/>
      <w:lvlText w:val=""/>
      <w:lvlJc w:val="left"/>
      <w:pPr>
        <w:ind w:left="4320" w:hanging="480"/>
      </w:pPr>
      <w:rPr>
        <w:rFonts w:hint="default" w:ascii="Wingdings" w:hAnsi="Wingdings"/>
      </w:rPr>
    </w:lvl>
  </w:abstractNum>
  <w:abstractNum w:abstractNumId="33" w15:restartNumberingAfterBreak="0">
    <w:nsid w:val="5DBA00C9"/>
    <w:multiLevelType w:val="hybridMultilevel"/>
    <w:tmpl w:val="BC56E9FC"/>
    <w:lvl w:ilvl="0" w:tplc="04090001">
      <w:start w:val="1"/>
      <w:numFmt w:val="bullet"/>
      <w:lvlText w:val=""/>
      <w:lvlJc w:val="left"/>
      <w:pPr>
        <w:ind w:left="360" w:hanging="360"/>
      </w:pPr>
      <w:rPr>
        <w:rFonts w:hint="default" w:ascii="Symbol" w:hAnsi="Symbol"/>
      </w:rPr>
    </w:lvl>
    <w:lvl w:ilvl="1" w:tplc="04090003">
      <w:start w:val="1"/>
      <w:numFmt w:val="bullet"/>
      <w:lvlText w:val="o"/>
      <w:lvlJc w:val="left"/>
      <w:pPr>
        <w:ind w:left="800" w:hanging="400"/>
      </w:pPr>
      <w:rPr>
        <w:rFonts w:hint="default" w:ascii="Courier New" w:hAnsi="Courier New" w:cs="Courier New"/>
      </w:rPr>
    </w:lvl>
    <w:lvl w:ilvl="2" w:tplc="08090003">
      <w:start w:val="1"/>
      <w:numFmt w:val="bullet"/>
      <w:lvlText w:val="o"/>
      <w:lvlJc w:val="left"/>
      <w:pPr>
        <w:ind w:left="1200" w:hanging="400"/>
      </w:pPr>
      <w:rPr>
        <w:rFonts w:hint="default" w:ascii="Courier New" w:hAnsi="Courier New" w:cs="Courier New"/>
      </w:rPr>
    </w:lvl>
    <w:lvl w:ilvl="3" w:tplc="AC968F4C">
      <w:start w:val="3"/>
      <w:numFmt w:val="bullet"/>
      <w:lvlText w:val="-"/>
      <w:lvlJc w:val="left"/>
      <w:pPr>
        <w:ind w:left="1600" w:hanging="400"/>
      </w:pPr>
      <w:rPr>
        <w:rFonts w:hint="default" w:ascii="Times New Roman" w:hAnsi="Times New Roman" w:eastAsia="Malgun Gothic" w:cs="Times New Roman"/>
      </w:rPr>
    </w:lvl>
    <w:lvl w:ilvl="4" w:tplc="04090003">
      <w:start w:val="1"/>
      <w:numFmt w:val="bullet"/>
      <w:lvlText w:val=""/>
      <w:lvlJc w:val="left"/>
      <w:pPr>
        <w:ind w:left="2000" w:hanging="400"/>
      </w:pPr>
      <w:rPr>
        <w:rFonts w:hint="default" w:ascii="Wingdings" w:hAnsi="Wingdings"/>
      </w:rPr>
    </w:lvl>
    <w:lvl w:ilvl="5" w:tplc="04090005">
      <w:start w:val="1"/>
      <w:numFmt w:val="bullet"/>
      <w:lvlText w:val=""/>
      <w:lvlJc w:val="left"/>
      <w:pPr>
        <w:ind w:left="2400" w:hanging="400"/>
      </w:pPr>
      <w:rPr>
        <w:rFonts w:hint="default" w:ascii="Wingdings" w:hAnsi="Wingdings"/>
      </w:rPr>
    </w:lvl>
    <w:lvl w:ilvl="6" w:tplc="04090001">
      <w:start w:val="1"/>
      <w:numFmt w:val="bullet"/>
      <w:lvlText w:val=""/>
      <w:lvlJc w:val="left"/>
      <w:pPr>
        <w:ind w:left="2800" w:hanging="400"/>
      </w:pPr>
      <w:rPr>
        <w:rFonts w:hint="default" w:ascii="Wingdings" w:hAnsi="Wingdings"/>
      </w:rPr>
    </w:lvl>
    <w:lvl w:ilvl="7" w:tplc="04090003">
      <w:start w:val="1"/>
      <w:numFmt w:val="bullet"/>
      <w:lvlText w:val=""/>
      <w:lvlJc w:val="left"/>
      <w:pPr>
        <w:ind w:left="3200" w:hanging="400"/>
      </w:pPr>
      <w:rPr>
        <w:rFonts w:hint="default" w:ascii="Wingdings" w:hAnsi="Wingdings"/>
      </w:rPr>
    </w:lvl>
    <w:lvl w:ilvl="8" w:tplc="04090005">
      <w:start w:val="1"/>
      <w:numFmt w:val="bullet"/>
      <w:lvlText w:val=""/>
      <w:lvlJc w:val="left"/>
      <w:pPr>
        <w:ind w:left="3600" w:hanging="400"/>
      </w:pPr>
      <w:rPr>
        <w:rFonts w:hint="default" w:ascii="Wingdings" w:hAnsi="Wingdings"/>
      </w:rPr>
    </w:lvl>
  </w:abstractNum>
  <w:abstractNum w:abstractNumId="34" w15:restartNumberingAfterBreak="0">
    <w:nsid w:val="5FD717A2"/>
    <w:multiLevelType w:val="multilevel"/>
    <w:tmpl w:val="C7162000"/>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
      <w:lvlJc w:val="left"/>
      <w:pPr>
        <w:tabs>
          <w:tab w:val="num" w:pos="2160"/>
        </w:tabs>
        <w:ind w:left="2160" w:hanging="360"/>
      </w:pPr>
      <w:rPr>
        <w:rFonts w:hint="default" w:ascii="Symbol" w:hAnsi="Symbol"/>
        <w:sz w:val="20"/>
      </w:rPr>
    </w:lvl>
    <w:lvl w:ilvl="3">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5" w15:restartNumberingAfterBreak="0">
    <w:nsid w:val="63527E1F"/>
    <w:multiLevelType w:val="hybridMultilevel"/>
    <w:tmpl w:val="B8C29CCC"/>
    <w:lvl w:ilvl="0" w:tplc="A704DE8E">
      <w:start w:val="1"/>
      <w:numFmt w:val="bullet"/>
      <w:lvlText w:val=""/>
      <w:lvlJc w:val="left"/>
      <w:pPr>
        <w:ind w:left="480" w:hanging="480"/>
      </w:pPr>
      <w:rPr>
        <w:rFonts w:hint="default" w:ascii="Wingdings" w:hAnsi="Wingdings"/>
      </w:rPr>
    </w:lvl>
    <w:lvl w:ilvl="1" w:tplc="3B964996">
      <w:numFmt w:val="bullet"/>
      <w:lvlText w:val="-"/>
      <w:lvlJc w:val="left"/>
      <w:pPr>
        <w:ind w:left="960" w:hanging="480"/>
      </w:pPr>
      <w:rPr>
        <w:rFonts w:hint="default" w:ascii="Times New Roman" w:hAnsi="Times New Roman" w:eastAsia="SimSun" w:cs="Times New Roman"/>
      </w:rPr>
    </w:lvl>
    <w:lvl w:ilvl="2" w:tplc="04090005" w:tentative="1">
      <w:start w:val="1"/>
      <w:numFmt w:val="bullet"/>
      <w:lvlText w:val=""/>
      <w:lvlJc w:val="left"/>
      <w:pPr>
        <w:ind w:left="1440" w:hanging="480"/>
      </w:pPr>
      <w:rPr>
        <w:rFonts w:hint="default" w:ascii="Wingdings" w:hAnsi="Wingdings"/>
      </w:rPr>
    </w:lvl>
    <w:lvl w:ilvl="3" w:tplc="04090001" w:tentative="1">
      <w:start w:val="1"/>
      <w:numFmt w:val="bullet"/>
      <w:lvlText w:val=""/>
      <w:lvlJc w:val="left"/>
      <w:pPr>
        <w:ind w:left="1920" w:hanging="480"/>
      </w:pPr>
      <w:rPr>
        <w:rFonts w:hint="default" w:ascii="Wingdings" w:hAnsi="Wingdings"/>
      </w:rPr>
    </w:lvl>
    <w:lvl w:ilvl="4" w:tplc="04090003" w:tentative="1">
      <w:start w:val="1"/>
      <w:numFmt w:val="bullet"/>
      <w:lvlText w:val=""/>
      <w:lvlJc w:val="left"/>
      <w:pPr>
        <w:ind w:left="2400" w:hanging="480"/>
      </w:pPr>
      <w:rPr>
        <w:rFonts w:hint="default" w:ascii="Wingdings" w:hAnsi="Wingdings"/>
      </w:rPr>
    </w:lvl>
    <w:lvl w:ilvl="5" w:tplc="04090005" w:tentative="1">
      <w:start w:val="1"/>
      <w:numFmt w:val="bullet"/>
      <w:lvlText w:val=""/>
      <w:lvlJc w:val="left"/>
      <w:pPr>
        <w:ind w:left="2880" w:hanging="480"/>
      </w:pPr>
      <w:rPr>
        <w:rFonts w:hint="default" w:ascii="Wingdings" w:hAnsi="Wingdings"/>
      </w:rPr>
    </w:lvl>
    <w:lvl w:ilvl="6" w:tplc="04090001" w:tentative="1">
      <w:start w:val="1"/>
      <w:numFmt w:val="bullet"/>
      <w:lvlText w:val=""/>
      <w:lvlJc w:val="left"/>
      <w:pPr>
        <w:ind w:left="3360" w:hanging="480"/>
      </w:pPr>
      <w:rPr>
        <w:rFonts w:hint="default" w:ascii="Wingdings" w:hAnsi="Wingdings"/>
      </w:rPr>
    </w:lvl>
    <w:lvl w:ilvl="7" w:tplc="04090003" w:tentative="1">
      <w:start w:val="1"/>
      <w:numFmt w:val="bullet"/>
      <w:lvlText w:val=""/>
      <w:lvlJc w:val="left"/>
      <w:pPr>
        <w:ind w:left="3840" w:hanging="480"/>
      </w:pPr>
      <w:rPr>
        <w:rFonts w:hint="default" w:ascii="Wingdings" w:hAnsi="Wingdings"/>
      </w:rPr>
    </w:lvl>
    <w:lvl w:ilvl="8" w:tplc="04090005" w:tentative="1">
      <w:start w:val="1"/>
      <w:numFmt w:val="bullet"/>
      <w:lvlText w:val=""/>
      <w:lvlJc w:val="left"/>
      <w:pPr>
        <w:ind w:left="4320" w:hanging="480"/>
      </w:pPr>
      <w:rPr>
        <w:rFonts w:hint="default" w:ascii="Wingdings" w:hAnsi="Wingdings"/>
      </w:rPr>
    </w:lvl>
  </w:abstractNum>
  <w:abstractNum w:abstractNumId="36" w15:restartNumberingAfterBreak="0">
    <w:nsid w:val="639E0347"/>
    <w:multiLevelType w:val="hybridMultilevel"/>
    <w:tmpl w:val="74B0F3A0"/>
    <w:lvl w:ilvl="0" w:tplc="FA82EF72">
      <w:start w:val="1"/>
      <w:numFmt w:val="decimal"/>
      <w:lvlText w:val="%1)"/>
      <w:lvlJc w:val="left"/>
      <w:pPr>
        <w:ind w:left="1560" w:hanging="360"/>
      </w:pPr>
      <w:rPr>
        <w:rFonts w:hint="default"/>
      </w:rPr>
    </w:lvl>
    <w:lvl w:ilvl="1" w:tplc="04090019" w:tentative="1">
      <w:start w:val="1"/>
      <w:numFmt w:val="ideographTraditional"/>
      <w:lvlText w:val="%2、"/>
      <w:lvlJc w:val="left"/>
      <w:pPr>
        <w:ind w:left="2160" w:hanging="480"/>
      </w:pPr>
    </w:lvl>
    <w:lvl w:ilvl="2" w:tplc="0409001B" w:tentative="1">
      <w:start w:val="1"/>
      <w:numFmt w:val="lowerRoman"/>
      <w:lvlText w:val="%3."/>
      <w:lvlJc w:val="right"/>
      <w:pPr>
        <w:ind w:left="2640" w:hanging="480"/>
      </w:pPr>
    </w:lvl>
    <w:lvl w:ilvl="3" w:tplc="0409000F" w:tentative="1">
      <w:start w:val="1"/>
      <w:numFmt w:val="decimal"/>
      <w:lvlText w:val="%4."/>
      <w:lvlJc w:val="left"/>
      <w:pPr>
        <w:ind w:left="3120" w:hanging="480"/>
      </w:pPr>
    </w:lvl>
    <w:lvl w:ilvl="4" w:tplc="04090019" w:tentative="1">
      <w:start w:val="1"/>
      <w:numFmt w:val="ideographTraditional"/>
      <w:lvlText w:val="%5、"/>
      <w:lvlJc w:val="left"/>
      <w:pPr>
        <w:ind w:left="3600" w:hanging="480"/>
      </w:pPr>
    </w:lvl>
    <w:lvl w:ilvl="5" w:tplc="0409001B" w:tentative="1">
      <w:start w:val="1"/>
      <w:numFmt w:val="lowerRoman"/>
      <w:lvlText w:val="%6."/>
      <w:lvlJc w:val="right"/>
      <w:pPr>
        <w:ind w:left="4080" w:hanging="480"/>
      </w:pPr>
    </w:lvl>
    <w:lvl w:ilvl="6" w:tplc="0409000F" w:tentative="1">
      <w:start w:val="1"/>
      <w:numFmt w:val="decimal"/>
      <w:lvlText w:val="%7."/>
      <w:lvlJc w:val="left"/>
      <w:pPr>
        <w:ind w:left="4560" w:hanging="480"/>
      </w:pPr>
    </w:lvl>
    <w:lvl w:ilvl="7" w:tplc="04090019" w:tentative="1">
      <w:start w:val="1"/>
      <w:numFmt w:val="ideographTraditional"/>
      <w:lvlText w:val="%8、"/>
      <w:lvlJc w:val="left"/>
      <w:pPr>
        <w:ind w:left="5040" w:hanging="480"/>
      </w:pPr>
    </w:lvl>
    <w:lvl w:ilvl="8" w:tplc="0409001B" w:tentative="1">
      <w:start w:val="1"/>
      <w:numFmt w:val="lowerRoman"/>
      <w:lvlText w:val="%9."/>
      <w:lvlJc w:val="right"/>
      <w:pPr>
        <w:ind w:left="5520" w:hanging="480"/>
      </w:pPr>
    </w:lvl>
  </w:abstractNum>
  <w:abstractNum w:abstractNumId="37" w15:restartNumberingAfterBreak="0">
    <w:nsid w:val="65B64C89"/>
    <w:multiLevelType w:val="hybridMultilevel"/>
    <w:tmpl w:val="AF5E1A46"/>
    <w:lvl w:ilvl="0" w:tplc="04090003">
      <w:start w:val="1"/>
      <w:numFmt w:val="bullet"/>
      <w:lvlText w:val="o"/>
      <w:lvlJc w:val="left"/>
      <w:pPr>
        <w:ind w:left="1200" w:hanging="480"/>
      </w:pPr>
      <w:rPr>
        <w:rFonts w:hint="default" w:ascii="Courier New" w:hAnsi="Courier New" w:cs="Courier New"/>
      </w:rPr>
    </w:lvl>
    <w:lvl w:ilvl="1" w:tplc="04090003" w:tentative="1">
      <w:start w:val="1"/>
      <w:numFmt w:val="bullet"/>
      <w:lvlText w:val=""/>
      <w:lvlJc w:val="left"/>
      <w:pPr>
        <w:ind w:left="1680" w:hanging="480"/>
      </w:pPr>
      <w:rPr>
        <w:rFonts w:hint="default" w:ascii="Wingdings" w:hAnsi="Wingdings"/>
      </w:rPr>
    </w:lvl>
    <w:lvl w:ilvl="2" w:tplc="04090005" w:tentative="1">
      <w:start w:val="1"/>
      <w:numFmt w:val="bullet"/>
      <w:lvlText w:val=""/>
      <w:lvlJc w:val="left"/>
      <w:pPr>
        <w:ind w:left="2160" w:hanging="480"/>
      </w:pPr>
      <w:rPr>
        <w:rFonts w:hint="default" w:ascii="Wingdings" w:hAnsi="Wingdings"/>
      </w:rPr>
    </w:lvl>
    <w:lvl w:ilvl="3" w:tplc="04090001" w:tentative="1">
      <w:start w:val="1"/>
      <w:numFmt w:val="bullet"/>
      <w:lvlText w:val=""/>
      <w:lvlJc w:val="left"/>
      <w:pPr>
        <w:ind w:left="2640" w:hanging="480"/>
      </w:pPr>
      <w:rPr>
        <w:rFonts w:hint="default" w:ascii="Wingdings" w:hAnsi="Wingdings"/>
      </w:rPr>
    </w:lvl>
    <w:lvl w:ilvl="4" w:tplc="04090003" w:tentative="1">
      <w:start w:val="1"/>
      <w:numFmt w:val="bullet"/>
      <w:lvlText w:val=""/>
      <w:lvlJc w:val="left"/>
      <w:pPr>
        <w:ind w:left="3120" w:hanging="480"/>
      </w:pPr>
      <w:rPr>
        <w:rFonts w:hint="default" w:ascii="Wingdings" w:hAnsi="Wingdings"/>
      </w:rPr>
    </w:lvl>
    <w:lvl w:ilvl="5" w:tplc="04090005" w:tentative="1">
      <w:start w:val="1"/>
      <w:numFmt w:val="bullet"/>
      <w:lvlText w:val=""/>
      <w:lvlJc w:val="left"/>
      <w:pPr>
        <w:ind w:left="3600" w:hanging="480"/>
      </w:pPr>
      <w:rPr>
        <w:rFonts w:hint="default" w:ascii="Wingdings" w:hAnsi="Wingdings"/>
      </w:rPr>
    </w:lvl>
    <w:lvl w:ilvl="6" w:tplc="04090001" w:tentative="1">
      <w:start w:val="1"/>
      <w:numFmt w:val="bullet"/>
      <w:lvlText w:val=""/>
      <w:lvlJc w:val="left"/>
      <w:pPr>
        <w:ind w:left="4080" w:hanging="480"/>
      </w:pPr>
      <w:rPr>
        <w:rFonts w:hint="default" w:ascii="Wingdings" w:hAnsi="Wingdings"/>
      </w:rPr>
    </w:lvl>
    <w:lvl w:ilvl="7" w:tplc="04090003" w:tentative="1">
      <w:start w:val="1"/>
      <w:numFmt w:val="bullet"/>
      <w:lvlText w:val=""/>
      <w:lvlJc w:val="left"/>
      <w:pPr>
        <w:ind w:left="4560" w:hanging="480"/>
      </w:pPr>
      <w:rPr>
        <w:rFonts w:hint="default" w:ascii="Wingdings" w:hAnsi="Wingdings"/>
      </w:rPr>
    </w:lvl>
    <w:lvl w:ilvl="8" w:tplc="04090005" w:tentative="1">
      <w:start w:val="1"/>
      <w:numFmt w:val="bullet"/>
      <w:lvlText w:val=""/>
      <w:lvlJc w:val="left"/>
      <w:pPr>
        <w:ind w:left="5040" w:hanging="480"/>
      </w:pPr>
      <w:rPr>
        <w:rFonts w:hint="default" w:ascii="Wingdings" w:hAnsi="Wingdings"/>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hint="default" w:ascii="Symbol" w:hAnsi="Symbol"/>
        <w:b/>
        <w:i w:val="0"/>
        <w:color w:val="auto"/>
        <w:sz w:val="22"/>
      </w:rPr>
    </w:lvl>
    <w:lvl w:ilvl="1" w:tplc="04090003">
      <w:start w:val="1"/>
      <w:numFmt w:val="bullet"/>
      <w:lvlText w:val="o"/>
      <w:lvlJc w:val="left"/>
      <w:pPr>
        <w:tabs>
          <w:tab w:val="num" w:pos="-9362"/>
        </w:tabs>
        <w:ind w:left="-9362" w:hanging="360"/>
      </w:pPr>
      <w:rPr>
        <w:rFonts w:hint="default" w:ascii="Courier New" w:hAnsi="Courier New" w:cs="Courier New"/>
      </w:rPr>
    </w:lvl>
    <w:lvl w:ilvl="2" w:tplc="04090005">
      <w:start w:val="1"/>
      <w:numFmt w:val="bullet"/>
      <w:lvlText w:val=""/>
      <w:lvlJc w:val="left"/>
      <w:pPr>
        <w:tabs>
          <w:tab w:val="num" w:pos="-8642"/>
        </w:tabs>
        <w:ind w:left="-8642" w:hanging="360"/>
      </w:pPr>
      <w:rPr>
        <w:rFonts w:hint="default" w:ascii="Wingdings" w:hAnsi="Wingdings"/>
      </w:rPr>
    </w:lvl>
    <w:lvl w:ilvl="3" w:tplc="04090001">
      <w:start w:val="1"/>
      <w:numFmt w:val="bullet"/>
      <w:lvlText w:val=""/>
      <w:lvlJc w:val="left"/>
      <w:pPr>
        <w:tabs>
          <w:tab w:val="num" w:pos="-7922"/>
        </w:tabs>
        <w:ind w:left="-7922" w:hanging="360"/>
      </w:pPr>
      <w:rPr>
        <w:rFonts w:hint="default" w:ascii="Symbol" w:hAnsi="Symbol"/>
      </w:rPr>
    </w:lvl>
    <w:lvl w:ilvl="4" w:tplc="04090003">
      <w:start w:val="1"/>
      <w:numFmt w:val="bullet"/>
      <w:lvlText w:val="o"/>
      <w:lvlJc w:val="left"/>
      <w:pPr>
        <w:tabs>
          <w:tab w:val="num" w:pos="-7202"/>
        </w:tabs>
        <w:ind w:left="-7202" w:hanging="360"/>
      </w:pPr>
      <w:rPr>
        <w:rFonts w:hint="default" w:ascii="Courier New" w:hAnsi="Courier New" w:cs="Courier New"/>
      </w:rPr>
    </w:lvl>
    <w:lvl w:ilvl="5" w:tplc="04090005">
      <w:start w:val="1"/>
      <w:numFmt w:val="bullet"/>
      <w:lvlText w:val=""/>
      <w:lvlJc w:val="left"/>
      <w:pPr>
        <w:tabs>
          <w:tab w:val="num" w:pos="-6482"/>
        </w:tabs>
        <w:ind w:left="-6482" w:hanging="360"/>
      </w:pPr>
      <w:rPr>
        <w:rFonts w:hint="default" w:ascii="Wingdings" w:hAnsi="Wingdings"/>
      </w:rPr>
    </w:lvl>
    <w:lvl w:ilvl="6" w:tplc="04090001">
      <w:start w:val="1"/>
      <w:numFmt w:val="bullet"/>
      <w:lvlText w:val=""/>
      <w:lvlJc w:val="left"/>
      <w:pPr>
        <w:tabs>
          <w:tab w:val="num" w:pos="-5762"/>
        </w:tabs>
        <w:ind w:left="-5762" w:hanging="360"/>
      </w:pPr>
      <w:rPr>
        <w:rFonts w:hint="default" w:ascii="Symbol" w:hAnsi="Symbol"/>
      </w:rPr>
    </w:lvl>
    <w:lvl w:ilvl="7" w:tplc="04090003" w:tentative="1">
      <w:start w:val="1"/>
      <w:numFmt w:val="bullet"/>
      <w:lvlText w:val="o"/>
      <w:lvlJc w:val="left"/>
      <w:pPr>
        <w:tabs>
          <w:tab w:val="num" w:pos="-5042"/>
        </w:tabs>
        <w:ind w:left="-5042" w:hanging="360"/>
      </w:pPr>
      <w:rPr>
        <w:rFonts w:hint="default" w:ascii="Courier New" w:hAnsi="Courier New" w:cs="Courier New"/>
      </w:rPr>
    </w:lvl>
    <w:lvl w:ilvl="8" w:tplc="04090005" w:tentative="1">
      <w:start w:val="1"/>
      <w:numFmt w:val="bullet"/>
      <w:lvlText w:val=""/>
      <w:lvlJc w:val="left"/>
      <w:pPr>
        <w:tabs>
          <w:tab w:val="num" w:pos="-4322"/>
        </w:tabs>
        <w:ind w:left="-4322" w:hanging="360"/>
      </w:pPr>
      <w:rPr>
        <w:rFonts w:hint="default" w:ascii="Wingdings" w:hAnsi="Wingdings"/>
      </w:rPr>
    </w:lvl>
  </w:abstractNum>
  <w:abstractNum w:abstractNumId="39" w15:restartNumberingAfterBreak="0">
    <w:nsid w:val="74DE49E6"/>
    <w:multiLevelType w:val="hybridMultilevel"/>
    <w:tmpl w:val="7D1E8F10"/>
    <w:lvl w:ilvl="0" w:tplc="43F68FEC">
      <w:start w:val="4"/>
      <w:numFmt w:val="lowerRoman"/>
      <w:lvlText w:val="%1."/>
      <w:lvlJc w:val="right"/>
      <w:pPr>
        <w:ind w:left="1800" w:hanging="360"/>
      </w:pPr>
      <w:rPr>
        <w:rFonts w:hint="eastAsia"/>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0" w15:restartNumberingAfterBreak="0">
    <w:nsid w:val="7A212051"/>
    <w:multiLevelType w:val="hybridMultilevel"/>
    <w:tmpl w:val="F6220D1C"/>
    <w:lvl w:ilvl="0" w:tplc="A704DE8E">
      <w:start w:val="1"/>
      <w:numFmt w:val="bullet"/>
      <w:lvlText w:val=""/>
      <w:lvlJc w:val="left"/>
      <w:pPr>
        <w:ind w:left="480" w:hanging="480"/>
      </w:pPr>
      <w:rPr>
        <w:rFonts w:hint="default" w:ascii="Wingdings" w:hAnsi="Wingdings"/>
      </w:rPr>
    </w:lvl>
    <w:lvl w:ilvl="1" w:tplc="04090003" w:tentative="1">
      <w:start w:val="1"/>
      <w:numFmt w:val="bullet"/>
      <w:lvlText w:val=""/>
      <w:lvlJc w:val="left"/>
      <w:pPr>
        <w:ind w:left="960" w:hanging="480"/>
      </w:pPr>
      <w:rPr>
        <w:rFonts w:hint="default" w:ascii="Wingdings" w:hAnsi="Wingdings"/>
      </w:rPr>
    </w:lvl>
    <w:lvl w:ilvl="2" w:tplc="04090005" w:tentative="1">
      <w:start w:val="1"/>
      <w:numFmt w:val="bullet"/>
      <w:lvlText w:val=""/>
      <w:lvlJc w:val="left"/>
      <w:pPr>
        <w:ind w:left="1440" w:hanging="480"/>
      </w:pPr>
      <w:rPr>
        <w:rFonts w:hint="default" w:ascii="Wingdings" w:hAnsi="Wingdings"/>
      </w:rPr>
    </w:lvl>
    <w:lvl w:ilvl="3" w:tplc="04090001" w:tentative="1">
      <w:start w:val="1"/>
      <w:numFmt w:val="bullet"/>
      <w:lvlText w:val=""/>
      <w:lvlJc w:val="left"/>
      <w:pPr>
        <w:ind w:left="1920" w:hanging="480"/>
      </w:pPr>
      <w:rPr>
        <w:rFonts w:hint="default" w:ascii="Wingdings" w:hAnsi="Wingdings"/>
      </w:rPr>
    </w:lvl>
    <w:lvl w:ilvl="4" w:tplc="04090003" w:tentative="1">
      <w:start w:val="1"/>
      <w:numFmt w:val="bullet"/>
      <w:lvlText w:val=""/>
      <w:lvlJc w:val="left"/>
      <w:pPr>
        <w:ind w:left="2400" w:hanging="480"/>
      </w:pPr>
      <w:rPr>
        <w:rFonts w:hint="default" w:ascii="Wingdings" w:hAnsi="Wingdings"/>
      </w:rPr>
    </w:lvl>
    <w:lvl w:ilvl="5" w:tplc="04090005" w:tentative="1">
      <w:start w:val="1"/>
      <w:numFmt w:val="bullet"/>
      <w:lvlText w:val=""/>
      <w:lvlJc w:val="left"/>
      <w:pPr>
        <w:ind w:left="2880" w:hanging="480"/>
      </w:pPr>
      <w:rPr>
        <w:rFonts w:hint="default" w:ascii="Wingdings" w:hAnsi="Wingdings"/>
      </w:rPr>
    </w:lvl>
    <w:lvl w:ilvl="6" w:tplc="04090001" w:tentative="1">
      <w:start w:val="1"/>
      <w:numFmt w:val="bullet"/>
      <w:lvlText w:val=""/>
      <w:lvlJc w:val="left"/>
      <w:pPr>
        <w:ind w:left="3360" w:hanging="480"/>
      </w:pPr>
      <w:rPr>
        <w:rFonts w:hint="default" w:ascii="Wingdings" w:hAnsi="Wingdings"/>
      </w:rPr>
    </w:lvl>
    <w:lvl w:ilvl="7" w:tplc="04090003" w:tentative="1">
      <w:start w:val="1"/>
      <w:numFmt w:val="bullet"/>
      <w:lvlText w:val=""/>
      <w:lvlJc w:val="left"/>
      <w:pPr>
        <w:ind w:left="3840" w:hanging="480"/>
      </w:pPr>
      <w:rPr>
        <w:rFonts w:hint="default" w:ascii="Wingdings" w:hAnsi="Wingdings"/>
      </w:rPr>
    </w:lvl>
    <w:lvl w:ilvl="8" w:tplc="04090005" w:tentative="1">
      <w:start w:val="1"/>
      <w:numFmt w:val="bullet"/>
      <w:lvlText w:val=""/>
      <w:lvlJc w:val="left"/>
      <w:pPr>
        <w:ind w:left="4320" w:hanging="480"/>
      </w:pPr>
      <w:rPr>
        <w:rFonts w:hint="default" w:ascii="Wingdings" w:hAnsi="Wingdings"/>
      </w:rPr>
    </w:lvl>
  </w:abstractNum>
  <w:abstractNum w:abstractNumId="41"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hint="default" w:ascii="ZapfDingbats" w:hAnsi="ZapfDingbats"/>
        <w:b/>
        <w:i w:val="0"/>
        <w:color w:val="70CEF5"/>
        <w:sz w:val="20"/>
        <w:szCs w:val="20"/>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num w:numId="1">
    <w:abstractNumId w:val="19"/>
  </w:num>
  <w:num w:numId="2">
    <w:abstractNumId w:val="41"/>
  </w:num>
  <w:num w:numId="3">
    <w:abstractNumId w:val="38"/>
  </w:num>
  <w:num w:numId="4">
    <w:abstractNumId w:val="26"/>
  </w:num>
  <w:num w:numId="5">
    <w:abstractNumId w:val="6"/>
  </w:num>
  <w:num w:numId="6">
    <w:abstractNumId w:val="22"/>
  </w:num>
  <w:num w:numId="7">
    <w:abstractNumId w:val="7"/>
  </w:num>
  <w:num w:numId="8">
    <w:abstractNumId w:val="39"/>
  </w:num>
  <w:num w:numId="9">
    <w:abstractNumId w:val="10"/>
  </w:num>
  <w:num w:numId="10">
    <w:abstractNumId w:val="11"/>
  </w:num>
  <w:num w:numId="11">
    <w:abstractNumId w:val="33"/>
  </w:num>
  <w:num w:numId="12">
    <w:abstractNumId w:val="27"/>
  </w:num>
  <w:num w:numId="13">
    <w:abstractNumId w:val="23"/>
  </w:num>
  <w:num w:numId="14">
    <w:abstractNumId w:val="28"/>
  </w:num>
  <w:num w:numId="15">
    <w:abstractNumId w:val="25"/>
  </w:num>
  <w:num w:numId="16">
    <w:abstractNumId w:val="26"/>
  </w:num>
  <w:num w:numId="17">
    <w:abstractNumId w:val="13"/>
  </w:num>
  <w:num w:numId="18">
    <w:abstractNumId w:val="31"/>
  </w:num>
  <w:num w:numId="19">
    <w:abstractNumId w:val="4"/>
  </w:num>
  <w:num w:numId="20">
    <w:abstractNumId w:val="30"/>
  </w:num>
  <w:num w:numId="21">
    <w:abstractNumId w:val="26"/>
  </w:num>
  <w:num w:numId="22">
    <w:abstractNumId w:val="35"/>
  </w:num>
  <w:num w:numId="23">
    <w:abstractNumId w:val="26"/>
  </w:num>
  <w:num w:numId="24">
    <w:abstractNumId w:val="18"/>
  </w:num>
  <w:num w:numId="25">
    <w:abstractNumId w:val="2"/>
  </w:num>
  <w:num w:numId="26">
    <w:abstractNumId w:val="12"/>
  </w:num>
  <w:num w:numId="27">
    <w:abstractNumId w:val="14"/>
  </w:num>
  <w:num w:numId="28">
    <w:abstractNumId w:val="1"/>
  </w:num>
  <w:num w:numId="29">
    <w:abstractNumId w:val="5"/>
  </w:num>
  <w:num w:numId="30">
    <w:abstractNumId w:val="9"/>
  </w:num>
  <w:num w:numId="31">
    <w:abstractNumId w:val="40"/>
  </w:num>
  <w:num w:numId="32">
    <w:abstractNumId w:val="32"/>
  </w:num>
  <w:num w:numId="33">
    <w:abstractNumId w:val="29"/>
  </w:num>
  <w:num w:numId="34">
    <w:abstractNumId w:val="3"/>
  </w:num>
  <w:num w:numId="35">
    <w:abstractNumId w:val="15"/>
  </w:num>
  <w:num w:numId="36">
    <w:abstractNumId w:val="26"/>
  </w:num>
  <w:num w:numId="37">
    <w:abstractNumId w:val="0"/>
  </w:num>
  <w:num w:numId="38">
    <w:abstractNumId w:val="8"/>
  </w:num>
  <w:num w:numId="39">
    <w:abstractNumId w:val="34"/>
  </w:num>
  <w:num w:numId="40">
    <w:abstractNumId w:val="17"/>
  </w:num>
  <w:num w:numId="41">
    <w:abstractNumId w:val="37"/>
  </w:num>
  <w:num w:numId="42">
    <w:abstractNumId w:val="36"/>
  </w:num>
  <w:num w:numId="43">
    <w:abstractNumId w:val="21"/>
  </w:num>
  <w:num w:numId="44">
    <w:abstractNumId w:val="16"/>
  </w:num>
  <w:num w:numId="45">
    <w:abstractNumId w:val="24"/>
  </w:num>
  <w:num w:numId="46">
    <w:abstractNumId w:val="20"/>
  </w:num>
  <w:numIdMacAtCleanup w:val="1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printFractionalCharacterWidth/>
  <w:embedSystemFonts/>
  <w:bordersDoNotSurroundHeader/>
  <w:bordersDoNotSurroundFooter/>
  <w:activeWritingStyle w:lang="en-GB" w:vendorID="64" w:dllVersion="6" w:nlCheck="1" w:checkStyle="1" w:appName="MSWord"/>
  <w:activeWritingStyle w:lang="en-US" w:vendorID="64" w:dllVersion="6" w:nlCheck="1" w:checkStyle="1" w:appName="MSWord"/>
  <w:activeWritingStyle w:lang="fr-FR" w:vendorID="64" w:dllVersion="6" w:nlCheck="1" w:checkStyle="1" w:appName="MSWord"/>
  <w:activeWritingStyle w:lang="zh-TW" w:vendorID="64" w:dllVersion="5" w:nlCheck="1" w:checkStyle="1" w:appName="MSWord"/>
  <w:activeWritingStyle w:lang="en-GB" w:vendorID="64" w:dllVersion="0" w:nlCheck="1" w:checkStyle="0" w:appName="MSWord"/>
  <w:activeWritingStyle w:lang="en-US" w:vendorID="64" w:dllVersion="0" w:nlCheck="1" w:checkStyle="0" w:appName="MSWord"/>
  <w:activeWritingStyle w:lang="zh-TW" w:vendorID="64" w:dllVersion="0" w:nlCheck="1" w:checkStyle="1" w:appName="MSWord"/>
  <w:activeWritingStyle w:lang="en-GB" w:vendorID="8" w:dllVersion="513" w:checkStyle="1" w:appName="MSWord"/>
  <w:activeWritingStyle w:lang="fr-FR" w:vendorID="9" w:dllVersion="512" w:checkStyle="1" w:appName="MSWord"/>
  <w:activeWritingStyle w:lang="pt-BR" w:vendorID="1" w:dllVersion="513" w:checkStyle="1" w:appName="MSWord"/>
  <w:activeWritingStyle w:lang="en-US" w:vendorID="8" w:dllVersion="513" w:checkStyle="1" w:appName="MSWord"/>
  <w:activeWritingStyle w:lang="sv-SE" w:vendorID="666" w:dllVersion="513" w:checkStyle="1" w:appName="MSWord"/>
  <w:activeWritingStyle w:lang="it-IT" w:vendorID="3" w:dllVersion="517" w:checkStyle="1" w:appName="MSWord"/>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00000103"/>
    <w:rsid w:val="0000054F"/>
    <w:rsid w:val="00000991"/>
    <w:rsid w:val="00000DF3"/>
    <w:rsid w:val="0000180D"/>
    <w:rsid w:val="0000248F"/>
    <w:rsid w:val="00002A0E"/>
    <w:rsid w:val="00002D05"/>
    <w:rsid w:val="00003613"/>
    <w:rsid w:val="000036FF"/>
    <w:rsid w:val="0000374A"/>
    <w:rsid w:val="00003DA1"/>
    <w:rsid w:val="000040D6"/>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F30"/>
    <w:rsid w:val="00006F97"/>
    <w:rsid w:val="00007250"/>
    <w:rsid w:val="00007727"/>
    <w:rsid w:val="00007CE0"/>
    <w:rsid w:val="00010ADC"/>
    <w:rsid w:val="00010C45"/>
    <w:rsid w:val="00011057"/>
    <w:rsid w:val="00011184"/>
    <w:rsid w:val="0001120E"/>
    <w:rsid w:val="00011265"/>
    <w:rsid w:val="00011453"/>
    <w:rsid w:val="0001149F"/>
    <w:rsid w:val="00011713"/>
    <w:rsid w:val="0001196F"/>
    <w:rsid w:val="00011AF8"/>
    <w:rsid w:val="0001210C"/>
    <w:rsid w:val="00012144"/>
    <w:rsid w:val="00012217"/>
    <w:rsid w:val="0001380D"/>
    <w:rsid w:val="000138E8"/>
    <w:rsid w:val="00014543"/>
    <w:rsid w:val="000146DA"/>
    <w:rsid w:val="0001476B"/>
    <w:rsid w:val="00014915"/>
    <w:rsid w:val="0001496B"/>
    <w:rsid w:val="00014F19"/>
    <w:rsid w:val="00015030"/>
    <w:rsid w:val="00015689"/>
    <w:rsid w:val="00015D12"/>
    <w:rsid w:val="000161E7"/>
    <w:rsid w:val="0001658A"/>
    <w:rsid w:val="00016DD1"/>
    <w:rsid w:val="00016E31"/>
    <w:rsid w:val="00016FAE"/>
    <w:rsid w:val="00016FD5"/>
    <w:rsid w:val="00017107"/>
    <w:rsid w:val="00017A0D"/>
    <w:rsid w:val="00017B80"/>
    <w:rsid w:val="00017D8A"/>
    <w:rsid w:val="00017FF9"/>
    <w:rsid w:val="000200DD"/>
    <w:rsid w:val="000207A3"/>
    <w:rsid w:val="00020ADD"/>
    <w:rsid w:val="00020E1C"/>
    <w:rsid w:val="00020FFB"/>
    <w:rsid w:val="000216BC"/>
    <w:rsid w:val="000219AC"/>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62E0"/>
    <w:rsid w:val="00026517"/>
    <w:rsid w:val="000266A5"/>
    <w:rsid w:val="00026D3A"/>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8EE"/>
    <w:rsid w:val="00052A0E"/>
    <w:rsid w:val="00052B1E"/>
    <w:rsid w:val="00052C93"/>
    <w:rsid w:val="0005301C"/>
    <w:rsid w:val="000530FC"/>
    <w:rsid w:val="00053608"/>
    <w:rsid w:val="00053B1F"/>
    <w:rsid w:val="00054271"/>
    <w:rsid w:val="000544B0"/>
    <w:rsid w:val="000544E6"/>
    <w:rsid w:val="00054B99"/>
    <w:rsid w:val="00054EBD"/>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B50"/>
    <w:rsid w:val="0006219E"/>
    <w:rsid w:val="000623E2"/>
    <w:rsid w:val="00062BA4"/>
    <w:rsid w:val="00062D5D"/>
    <w:rsid w:val="00063252"/>
    <w:rsid w:val="000634DE"/>
    <w:rsid w:val="000637C2"/>
    <w:rsid w:val="00063C5D"/>
    <w:rsid w:val="00063DD6"/>
    <w:rsid w:val="00063E8E"/>
    <w:rsid w:val="0006478B"/>
    <w:rsid w:val="00064B35"/>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B04"/>
    <w:rsid w:val="0007222E"/>
    <w:rsid w:val="0007267B"/>
    <w:rsid w:val="00072A47"/>
    <w:rsid w:val="00072DF5"/>
    <w:rsid w:val="00073F74"/>
    <w:rsid w:val="00073F79"/>
    <w:rsid w:val="00074520"/>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FEA"/>
    <w:rsid w:val="000840BA"/>
    <w:rsid w:val="00084136"/>
    <w:rsid w:val="000841A0"/>
    <w:rsid w:val="000841FD"/>
    <w:rsid w:val="00084612"/>
    <w:rsid w:val="00084A61"/>
    <w:rsid w:val="00084A9F"/>
    <w:rsid w:val="00084B68"/>
    <w:rsid w:val="00085042"/>
    <w:rsid w:val="00085AFC"/>
    <w:rsid w:val="00086225"/>
    <w:rsid w:val="00086675"/>
    <w:rsid w:val="000866C9"/>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3CC"/>
    <w:rsid w:val="00094F98"/>
    <w:rsid w:val="000956F2"/>
    <w:rsid w:val="00095C76"/>
    <w:rsid w:val="00095D02"/>
    <w:rsid w:val="00095EA5"/>
    <w:rsid w:val="00096338"/>
    <w:rsid w:val="0009633D"/>
    <w:rsid w:val="000967D6"/>
    <w:rsid w:val="00096896"/>
    <w:rsid w:val="00096971"/>
    <w:rsid w:val="00096A36"/>
    <w:rsid w:val="00096DF2"/>
    <w:rsid w:val="00097478"/>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2D66"/>
    <w:rsid w:val="000A3564"/>
    <w:rsid w:val="000A4A89"/>
    <w:rsid w:val="000A51B1"/>
    <w:rsid w:val="000A54D7"/>
    <w:rsid w:val="000A583C"/>
    <w:rsid w:val="000A5C81"/>
    <w:rsid w:val="000A696B"/>
    <w:rsid w:val="000A6BED"/>
    <w:rsid w:val="000A6F7C"/>
    <w:rsid w:val="000A70A0"/>
    <w:rsid w:val="000A73A1"/>
    <w:rsid w:val="000A7A44"/>
    <w:rsid w:val="000A7E7E"/>
    <w:rsid w:val="000A7F79"/>
    <w:rsid w:val="000B00EC"/>
    <w:rsid w:val="000B01DD"/>
    <w:rsid w:val="000B0212"/>
    <w:rsid w:val="000B02BB"/>
    <w:rsid w:val="000B0B05"/>
    <w:rsid w:val="000B0B8D"/>
    <w:rsid w:val="000B0CCE"/>
    <w:rsid w:val="000B0E49"/>
    <w:rsid w:val="000B0F4B"/>
    <w:rsid w:val="000B107C"/>
    <w:rsid w:val="000B1234"/>
    <w:rsid w:val="000B18AD"/>
    <w:rsid w:val="000B1ED5"/>
    <w:rsid w:val="000B2030"/>
    <w:rsid w:val="000B2125"/>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D35"/>
    <w:rsid w:val="000B5FB2"/>
    <w:rsid w:val="000B616D"/>
    <w:rsid w:val="000B63D4"/>
    <w:rsid w:val="000B692C"/>
    <w:rsid w:val="000B6BD2"/>
    <w:rsid w:val="000B6CA0"/>
    <w:rsid w:val="000B6D05"/>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4287"/>
    <w:rsid w:val="000C472D"/>
    <w:rsid w:val="000C4888"/>
    <w:rsid w:val="000C4A13"/>
    <w:rsid w:val="000C4F44"/>
    <w:rsid w:val="000C5119"/>
    <w:rsid w:val="000C51C9"/>
    <w:rsid w:val="000C54F4"/>
    <w:rsid w:val="000C669F"/>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961"/>
    <w:rsid w:val="000D4A71"/>
    <w:rsid w:val="000D5252"/>
    <w:rsid w:val="000D5403"/>
    <w:rsid w:val="000D572E"/>
    <w:rsid w:val="000D57FE"/>
    <w:rsid w:val="000D5904"/>
    <w:rsid w:val="000D5C8A"/>
    <w:rsid w:val="000D5D19"/>
    <w:rsid w:val="000D6AF8"/>
    <w:rsid w:val="000D6E96"/>
    <w:rsid w:val="000D743D"/>
    <w:rsid w:val="000D7A7E"/>
    <w:rsid w:val="000D7AC5"/>
    <w:rsid w:val="000E003E"/>
    <w:rsid w:val="000E04BE"/>
    <w:rsid w:val="000E07F5"/>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FB"/>
    <w:rsid w:val="000F4549"/>
    <w:rsid w:val="000F4652"/>
    <w:rsid w:val="000F4EF3"/>
    <w:rsid w:val="000F4F78"/>
    <w:rsid w:val="000F5057"/>
    <w:rsid w:val="000F54BC"/>
    <w:rsid w:val="000F558F"/>
    <w:rsid w:val="000F5CC8"/>
    <w:rsid w:val="000F606C"/>
    <w:rsid w:val="000F63C6"/>
    <w:rsid w:val="000F6C03"/>
    <w:rsid w:val="000F6EE5"/>
    <w:rsid w:val="000F751E"/>
    <w:rsid w:val="000F7D52"/>
    <w:rsid w:val="00100446"/>
    <w:rsid w:val="001004B3"/>
    <w:rsid w:val="00100575"/>
    <w:rsid w:val="00100937"/>
    <w:rsid w:val="001009C3"/>
    <w:rsid w:val="00100DB7"/>
    <w:rsid w:val="00100FC5"/>
    <w:rsid w:val="00101022"/>
    <w:rsid w:val="00101087"/>
    <w:rsid w:val="001018E2"/>
    <w:rsid w:val="0010195B"/>
    <w:rsid w:val="00101E7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557"/>
    <w:rsid w:val="00106A36"/>
    <w:rsid w:val="00106B1D"/>
    <w:rsid w:val="00106DAC"/>
    <w:rsid w:val="00106E5C"/>
    <w:rsid w:val="00106F4F"/>
    <w:rsid w:val="001070F3"/>
    <w:rsid w:val="00107180"/>
    <w:rsid w:val="0010742C"/>
    <w:rsid w:val="00107ACC"/>
    <w:rsid w:val="00107C9F"/>
    <w:rsid w:val="00107FAB"/>
    <w:rsid w:val="001103FE"/>
    <w:rsid w:val="00110F55"/>
    <w:rsid w:val="0011102B"/>
    <w:rsid w:val="001118BE"/>
    <w:rsid w:val="00111A08"/>
    <w:rsid w:val="00111C9C"/>
    <w:rsid w:val="00112549"/>
    <w:rsid w:val="00112C63"/>
    <w:rsid w:val="00113F64"/>
    <w:rsid w:val="001140CD"/>
    <w:rsid w:val="00114555"/>
    <w:rsid w:val="00114754"/>
    <w:rsid w:val="00114768"/>
    <w:rsid w:val="001149FD"/>
    <w:rsid w:val="00114FC4"/>
    <w:rsid w:val="00114FCA"/>
    <w:rsid w:val="00115117"/>
    <w:rsid w:val="001152F9"/>
    <w:rsid w:val="0011570B"/>
    <w:rsid w:val="001157F3"/>
    <w:rsid w:val="001159AA"/>
    <w:rsid w:val="00115B52"/>
    <w:rsid w:val="00115F54"/>
    <w:rsid w:val="00116501"/>
    <w:rsid w:val="001165E7"/>
    <w:rsid w:val="001166BE"/>
    <w:rsid w:val="001169F2"/>
    <w:rsid w:val="00116B68"/>
    <w:rsid w:val="0011714D"/>
    <w:rsid w:val="00120304"/>
    <w:rsid w:val="001203EA"/>
    <w:rsid w:val="0012044E"/>
    <w:rsid w:val="001208C1"/>
    <w:rsid w:val="00120A18"/>
    <w:rsid w:val="00120E47"/>
    <w:rsid w:val="00120EEF"/>
    <w:rsid w:val="00121979"/>
    <w:rsid w:val="00121CB1"/>
    <w:rsid w:val="00121DA7"/>
    <w:rsid w:val="00122655"/>
    <w:rsid w:val="00122752"/>
    <w:rsid w:val="001227B6"/>
    <w:rsid w:val="00122843"/>
    <w:rsid w:val="001229C5"/>
    <w:rsid w:val="00123844"/>
    <w:rsid w:val="0012389B"/>
    <w:rsid w:val="00123A2D"/>
    <w:rsid w:val="00124095"/>
    <w:rsid w:val="001242BD"/>
    <w:rsid w:val="0012454E"/>
    <w:rsid w:val="00124912"/>
    <w:rsid w:val="0012588C"/>
    <w:rsid w:val="001259DD"/>
    <w:rsid w:val="00125AB6"/>
    <w:rsid w:val="00126852"/>
    <w:rsid w:val="00126941"/>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5F"/>
    <w:rsid w:val="0013297C"/>
    <w:rsid w:val="00132A1B"/>
    <w:rsid w:val="00133239"/>
    <w:rsid w:val="00133758"/>
    <w:rsid w:val="00133BBA"/>
    <w:rsid w:val="00133D36"/>
    <w:rsid w:val="00133D61"/>
    <w:rsid w:val="001341E3"/>
    <w:rsid w:val="001349FE"/>
    <w:rsid w:val="00134D82"/>
    <w:rsid w:val="001352BE"/>
    <w:rsid w:val="001355E7"/>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B02"/>
    <w:rsid w:val="00145D63"/>
    <w:rsid w:val="0014605E"/>
    <w:rsid w:val="0014606A"/>
    <w:rsid w:val="0014664A"/>
    <w:rsid w:val="001468C6"/>
    <w:rsid w:val="00146F2C"/>
    <w:rsid w:val="00147188"/>
    <w:rsid w:val="001474A2"/>
    <w:rsid w:val="0014780B"/>
    <w:rsid w:val="00147C32"/>
    <w:rsid w:val="00147E9F"/>
    <w:rsid w:val="0015004C"/>
    <w:rsid w:val="00150718"/>
    <w:rsid w:val="001507FA"/>
    <w:rsid w:val="0015153B"/>
    <w:rsid w:val="00151755"/>
    <w:rsid w:val="00151A8B"/>
    <w:rsid w:val="00151A8E"/>
    <w:rsid w:val="00151AB8"/>
    <w:rsid w:val="0015207B"/>
    <w:rsid w:val="001523B5"/>
    <w:rsid w:val="001524C9"/>
    <w:rsid w:val="0015333F"/>
    <w:rsid w:val="00153FE5"/>
    <w:rsid w:val="0015419B"/>
    <w:rsid w:val="001549C6"/>
    <w:rsid w:val="001549CE"/>
    <w:rsid w:val="00154E20"/>
    <w:rsid w:val="00154F60"/>
    <w:rsid w:val="00155976"/>
    <w:rsid w:val="00155F64"/>
    <w:rsid w:val="0015646B"/>
    <w:rsid w:val="00156604"/>
    <w:rsid w:val="001566D5"/>
    <w:rsid w:val="00156CDD"/>
    <w:rsid w:val="0015728E"/>
    <w:rsid w:val="0015750D"/>
    <w:rsid w:val="001576E1"/>
    <w:rsid w:val="001605DE"/>
    <w:rsid w:val="00161C87"/>
    <w:rsid w:val="00161CD6"/>
    <w:rsid w:val="001626D5"/>
    <w:rsid w:val="00162B79"/>
    <w:rsid w:val="00162BC7"/>
    <w:rsid w:val="00162C94"/>
    <w:rsid w:val="00162ED3"/>
    <w:rsid w:val="00163544"/>
    <w:rsid w:val="00163AC7"/>
    <w:rsid w:val="00163B8E"/>
    <w:rsid w:val="001641CC"/>
    <w:rsid w:val="00164AD1"/>
    <w:rsid w:val="001655B7"/>
    <w:rsid w:val="00165731"/>
    <w:rsid w:val="00165DFF"/>
    <w:rsid w:val="001662F8"/>
    <w:rsid w:val="0016635A"/>
    <w:rsid w:val="0016681E"/>
    <w:rsid w:val="00166A17"/>
    <w:rsid w:val="00166B95"/>
    <w:rsid w:val="00166D4E"/>
    <w:rsid w:val="0017059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4F71"/>
    <w:rsid w:val="00175ACD"/>
    <w:rsid w:val="00175B9B"/>
    <w:rsid w:val="00175E68"/>
    <w:rsid w:val="0017655B"/>
    <w:rsid w:val="00176AB6"/>
    <w:rsid w:val="00176E15"/>
    <w:rsid w:val="00177584"/>
    <w:rsid w:val="001776F7"/>
    <w:rsid w:val="0017797E"/>
    <w:rsid w:val="00177B0B"/>
    <w:rsid w:val="00177FC6"/>
    <w:rsid w:val="00180C1A"/>
    <w:rsid w:val="00181D43"/>
    <w:rsid w:val="00181E7B"/>
    <w:rsid w:val="00182276"/>
    <w:rsid w:val="00182491"/>
    <w:rsid w:val="001825A1"/>
    <w:rsid w:val="001825B0"/>
    <w:rsid w:val="0018272A"/>
    <w:rsid w:val="001828DC"/>
    <w:rsid w:val="00183191"/>
    <w:rsid w:val="0018359C"/>
    <w:rsid w:val="00183DDA"/>
    <w:rsid w:val="00183FA9"/>
    <w:rsid w:val="00184181"/>
    <w:rsid w:val="00184A69"/>
    <w:rsid w:val="00185585"/>
    <w:rsid w:val="00186043"/>
    <w:rsid w:val="00186579"/>
    <w:rsid w:val="00186592"/>
    <w:rsid w:val="00186B09"/>
    <w:rsid w:val="001879AB"/>
    <w:rsid w:val="00187C05"/>
    <w:rsid w:val="00187C52"/>
    <w:rsid w:val="00187E81"/>
    <w:rsid w:val="00190227"/>
    <w:rsid w:val="0019043D"/>
    <w:rsid w:val="00190B96"/>
    <w:rsid w:val="00190D3E"/>
    <w:rsid w:val="00190DC8"/>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AE1"/>
    <w:rsid w:val="001A4D64"/>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EDB"/>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126"/>
    <w:rsid w:val="001B626D"/>
    <w:rsid w:val="001B6382"/>
    <w:rsid w:val="001B6BD7"/>
    <w:rsid w:val="001B6D73"/>
    <w:rsid w:val="001B76FD"/>
    <w:rsid w:val="001B7803"/>
    <w:rsid w:val="001C0B7D"/>
    <w:rsid w:val="001C0E55"/>
    <w:rsid w:val="001C1813"/>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5512"/>
    <w:rsid w:val="001C61E5"/>
    <w:rsid w:val="001C6648"/>
    <w:rsid w:val="001C69F3"/>
    <w:rsid w:val="001C6ABE"/>
    <w:rsid w:val="001C6E60"/>
    <w:rsid w:val="001C6F8C"/>
    <w:rsid w:val="001C73B0"/>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1E1E"/>
    <w:rsid w:val="001E2005"/>
    <w:rsid w:val="001E203A"/>
    <w:rsid w:val="001E244F"/>
    <w:rsid w:val="001E2745"/>
    <w:rsid w:val="001E2800"/>
    <w:rsid w:val="001E285B"/>
    <w:rsid w:val="001E28FB"/>
    <w:rsid w:val="001E2A86"/>
    <w:rsid w:val="001E2CFD"/>
    <w:rsid w:val="001E2E83"/>
    <w:rsid w:val="001E2F22"/>
    <w:rsid w:val="001E3628"/>
    <w:rsid w:val="001E3820"/>
    <w:rsid w:val="001E4978"/>
    <w:rsid w:val="001E4E5A"/>
    <w:rsid w:val="001E4F6F"/>
    <w:rsid w:val="001E50B2"/>
    <w:rsid w:val="001E5E94"/>
    <w:rsid w:val="001E5F31"/>
    <w:rsid w:val="001E6802"/>
    <w:rsid w:val="001E6840"/>
    <w:rsid w:val="001E6981"/>
    <w:rsid w:val="001E69FB"/>
    <w:rsid w:val="001E7831"/>
    <w:rsid w:val="001E7D1D"/>
    <w:rsid w:val="001F027E"/>
    <w:rsid w:val="001F0294"/>
    <w:rsid w:val="001F0310"/>
    <w:rsid w:val="001F0EDF"/>
    <w:rsid w:val="001F1BB8"/>
    <w:rsid w:val="001F21D0"/>
    <w:rsid w:val="001F2284"/>
    <w:rsid w:val="001F2446"/>
    <w:rsid w:val="001F2480"/>
    <w:rsid w:val="001F278A"/>
    <w:rsid w:val="001F28CE"/>
    <w:rsid w:val="001F2A51"/>
    <w:rsid w:val="001F2A83"/>
    <w:rsid w:val="001F31AA"/>
    <w:rsid w:val="001F3360"/>
    <w:rsid w:val="001F34A0"/>
    <w:rsid w:val="001F38C0"/>
    <w:rsid w:val="001F39ED"/>
    <w:rsid w:val="001F3A6A"/>
    <w:rsid w:val="001F493D"/>
    <w:rsid w:val="001F4E4E"/>
    <w:rsid w:val="001F4EAF"/>
    <w:rsid w:val="001F52F2"/>
    <w:rsid w:val="001F5388"/>
    <w:rsid w:val="001F54CE"/>
    <w:rsid w:val="001F56D2"/>
    <w:rsid w:val="001F5B00"/>
    <w:rsid w:val="001F6063"/>
    <w:rsid w:val="001F6192"/>
    <w:rsid w:val="001F639C"/>
    <w:rsid w:val="001F647C"/>
    <w:rsid w:val="001F6702"/>
    <w:rsid w:val="001F6FEB"/>
    <w:rsid w:val="001F71B4"/>
    <w:rsid w:val="001F71D1"/>
    <w:rsid w:val="001F74D9"/>
    <w:rsid w:val="001F770E"/>
    <w:rsid w:val="001F77AF"/>
    <w:rsid w:val="001F7DB4"/>
    <w:rsid w:val="002003DF"/>
    <w:rsid w:val="00200587"/>
    <w:rsid w:val="00200A80"/>
    <w:rsid w:val="00200C37"/>
    <w:rsid w:val="00200E29"/>
    <w:rsid w:val="002010E6"/>
    <w:rsid w:val="00201A88"/>
    <w:rsid w:val="002024F8"/>
    <w:rsid w:val="002027BB"/>
    <w:rsid w:val="0020322A"/>
    <w:rsid w:val="002034C0"/>
    <w:rsid w:val="002034E9"/>
    <w:rsid w:val="00203639"/>
    <w:rsid w:val="00203C7C"/>
    <w:rsid w:val="00203E60"/>
    <w:rsid w:val="00203F32"/>
    <w:rsid w:val="00204013"/>
    <w:rsid w:val="002044B1"/>
    <w:rsid w:val="0020480D"/>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9DD"/>
    <w:rsid w:val="002220E4"/>
    <w:rsid w:val="002226D3"/>
    <w:rsid w:val="00222939"/>
    <w:rsid w:val="00222989"/>
    <w:rsid w:val="00222A37"/>
    <w:rsid w:val="00222D52"/>
    <w:rsid w:val="00222F85"/>
    <w:rsid w:val="002239DC"/>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787"/>
    <w:rsid w:val="002337DC"/>
    <w:rsid w:val="00233BA4"/>
    <w:rsid w:val="002342B8"/>
    <w:rsid w:val="00234770"/>
    <w:rsid w:val="00234899"/>
    <w:rsid w:val="00234E48"/>
    <w:rsid w:val="00234F18"/>
    <w:rsid w:val="00235044"/>
    <w:rsid w:val="00235B27"/>
    <w:rsid w:val="00236F8F"/>
    <w:rsid w:val="00237760"/>
    <w:rsid w:val="0023789B"/>
    <w:rsid w:val="00237B65"/>
    <w:rsid w:val="00240552"/>
    <w:rsid w:val="002407FF"/>
    <w:rsid w:val="00240FA7"/>
    <w:rsid w:val="00240FC8"/>
    <w:rsid w:val="00241E99"/>
    <w:rsid w:val="0024208D"/>
    <w:rsid w:val="00243012"/>
    <w:rsid w:val="00243E36"/>
    <w:rsid w:val="00243F03"/>
    <w:rsid w:val="002441B2"/>
    <w:rsid w:val="00244724"/>
    <w:rsid w:val="00244753"/>
    <w:rsid w:val="00244E06"/>
    <w:rsid w:val="00245EE7"/>
    <w:rsid w:val="00246A0B"/>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637"/>
    <w:rsid w:val="0026079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525B"/>
    <w:rsid w:val="002756BE"/>
    <w:rsid w:val="00275747"/>
    <w:rsid w:val="00275A54"/>
    <w:rsid w:val="0027611E"/>
    <w:rsid w:val="002766AB"/>
    <w:rsid w:val="00276A4C"/>
    <w:rsid w:val="00277AB8"/>
    <w:rsid w:val="00280272"/>
    <w:rsid w:val="00280849"/>
    <w:rsid w:val="00280CF1"/>
    <w:rsid w:val="00280FA2"/>
    <w:rsid w:val="002817B9"/>
    <w:rsid w:val="00281A65"/>
    <w:rsid w:val="00281CC8"/>
    <w:rsid w:val="00282096"/>
    <w:rsid w:val="002821EC"/>
    <w:rsid w:val="002824E6"/>
    <w:rsid w:val="00282743"/>
    <w:rsid w:val="00282F7A"/>
    <w:rsid w:val="0028383A"/>
    <w:rsid w:val="00283911"/>
    <w:rsid w:val="0028458B"/>
    <w:rsid w:val="00284A13"/>
    <w:rsid w:val="00284B2B"/>
    <w:rsid w:val="00285174"/>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08E"/>
    <w:rsid w:val="002942BF"/>
    <w:rsid w:val="002943B0"/>
    <w:rsid w:val="00294409"/>
    <w:rsid w:val="0029479E"/>
    <w:rsid w:val="002947F6"/>
    <w:rsid w:val="002948B5"/>
    <w:rsid w:val="00294B6C"/>
    <w:rsid w:val="00295094"/>
    <w:rsid w:val="00295205"/>
    <w:rsid w:val="002956ED"/>
    <w:rsid w:val="002958DF"/>
    <w:rsid w:val="00295E94"/>
    <w:rsid w:val="00295FC8"/>
    <w:rsid w:val="00296A16"/>
    <w:rsid w:val="00296C3E"/>
    <w:rsid w:val="00297018"/>
    <w:rsid w:val="002974A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10B0"/>
    <w:rsid w:val="002B14D8"/>
    <w:rsid w:val="002B18DC"/>
    <w:rsid w:val="002B1DE4"/>
    <w:rsid w:val="002B2124"/>
    <w:rsid w:val="002B285A"/>
    <w:rsid w:val="002B2EF6"/>
    <w:rsid w:val="002B3425"/>
    <w:rsid w:val="002B34BE"/>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83F"/>
    <w:rsid w:val="002B7A3A"/>
    <w:rsid w:val="002B7B5D"/>
    <w:rsid w:val="002B7EC0"/>
    <w:rsid w:val="002B7F07"/>
    <w:rsid w:val="002C0A1C"/>
    <w:rsid w:val="002C0C0B"/>
    <w:rsid w:val="002C0C65"/>
    <w:rsid w:val="002C15AC"/>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EC6"/>
    <w:rsid w:val="002C3F5D"/>
    <w:rsid w:val="002C44B7"/>
    <w:rsid w:val="002C4EBF"/>
    <w:rsid w:val="002C59AD"/>
    <w:rsid w:val="002C5A07"/>
    <w:rsid w:val="002C62D8"/>
    <w:rsid w:val="002C663E"/>
    <w:rsid w:val="002C67B4"/>
    <w:rsid w:val="002C67F1"/>
    <w:rsid w:val="002C6DA4"/>
    <w:rsid w:val="002C6DDA"/>
    <w:rsid w:val="002D016E"/>
    <w:rsid w:val="002D05BD"/>
    <w:rsid w:val="002D06E7"/>
    <w:rsid w:val="002D07CE"/>
    <w:rsid w:val="002D0847"/>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40C"/>
    <w:rsid w:val="002D759A"/>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3CB"/>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258"/>
    <w:rsid w:val="002F143D"/>
    <w:rsid w:val="002F15C0"/>
    <w:rsid w:val="002F1C37"/>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5FEC"/>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B5"/>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7100"/>
    <w:rsid w:val="003072BD"/>
    <w:rsid w:val="00307302"/>
    <w:rsid w:val="00307818"/>
    <w:rsid w:val="00307959"/>
    <w:rsid w:val="00307BB8"/>
    <w:rsid w:val="00307F6C"/>
    <w:rsid w:val="003100EE"/>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E02"/>
    <w:rsid w:val="003172F1"/>
    <w:rsid w:val="003174F0"/>
    <w:rsid w:val="00317B41"/>
    <w:rsid w:val="00317E80"/>
    <w:rsid w:val="00317F24"/>
    <w:rsid w:val="0032052A"/>
    <w:rsid w:val="00320847"/>
    <w:rsid w:val="0032098B"/>
    <w:rsid w:val="00320A14"/>
    <w:rsid w:val="00320B20"/>
    <w:rsid w:val="00320F9B"/>
    <w:rsid w:val="00321761"/>
    <w:rsid w:val="00321BF7"/>
    <w:rsid w:val="0032234C"/>
    <w:rsid w:val="00322383"/>
    <w:rsid w:val="003233BD"/>
    <w:rsid w:val="00323E79"/>
    <w:rsid w:val="003241DA"/>
    <w:rsid w:val="00324219"/>
    <w:rsid w:val="00324B75"/>
    <w:rsid w:val="00324DBB"/>
    <w:rsid w:val="0032521D"/>
    <w:rsid w:val="003255C4"/>
    <w:rsid w:val="00325A2E"/>
    <w:rsid w:val="00325ED7"/>
    <w:rsid w:val="003264FF"/>
    <w:rsid w:val="00326777"/>
    <w:rsid w:val="00326A3E"/>
    <w:rsid w:val="00326B8F"/>
    <w:rsid w:val="00326F2D"/>
    <w:rsid w:val="003270C9"/>
    <w:rsid w:val="00327789"/>
    <w:rsid w:val="00327973"/>
    <w:rsid w:val="00327B24"/>
    <w:rsid w:val="00327CEE"/>
    <w:rsid w:val="00327D74"/>
    <w:rsid w:val="003306C5"/>
    <w:rsid w:val="00330F88"/>
    <w:rsid w:val="003313BD"/>
    <w:rsid w:val="0033178E"/>
    <w:rsid w:val="00331D2F"/>
    <w:rsid w:val="00332C4D"/>
    <w:rsid w:val="00332D39"/>
    <w:rsid w:val="0033376F"/>
    <w:rsid w:val="00333816"/>
    <w:rsid w:val="00333BC7"/>
    <w:rsid w:val="00333BF1"/>
    <w:rsid w:val="0033419E"/>
    <w:rsid w:val="00334CAB"/>
    <w:rsid w:val="003350F4"/>
    <w:rsid w:val="0033580A"/>
    <w:rsid w:val="00335B2A"/>
    <w:rsid w:val="00336290"/>
    <w:rsid w:val="00336B0A"/>
    <w:rsid w:val="00337CAA"/>
    <w:rsid w:val="00337E7A"/>
    <w:rsid w:val="00337F2A"/>
    <w:rsid w:val="003405D3"/>
    <w:rsid w:val="00340E02"/>
    <w:rsid w:val="003410F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590"/>
    <w:rsid w:val="00353856"/>
    <w:rsid w:val="003544A3"/>
    <w:rsid w:val="003546F0"/>
    <w:rsid w:val="00354897"/>
    <w:rsid w:val="00354D00"/>
    <w:rsid w:val="0035664A"/>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85"/>
    <w:rsid w:val="0037151C"/>
    <w:rsid w:val="00372413"/>
    <w:rsid w:val="00372A6E"/>
    <w:rsid w:val="00372A89"/>
    <w:rsid w:val="00372BBA"/>
    <w:rsid w:val="00372F5F"/>
    <w:rsid w:val="00373172"/>
    <w:rsid w:val="003732A6"/>
    <w:rsid w:val="00373883"/>
    <w:rsid w:val="00373C2C"/>
    <w:rsid w:val="00374033"/>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500"/>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A56"/>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AF0"/>
    <w:rsid w:val="00387E61"/>
    <w:rsid w:val="003904DC"/>
    <w:rsid w:val="0039058C"/>
    <w:rsid w:val="00390598"/>
    <w:rsid w:val="003907EA"/>
    <w:rsid w:val="00390B63"/>
    <w:rsid w:val="00390B9A"/>
    <w:rsid w:val="00390BD2"/>
    <w:rsid w:val="00390F69"/>
    <w:rsid w:val="0039128A"/>
    <w:rsid w:val="003912FD"/>
    <w:rsid w:val="003914B2"/>
    <w:rsid w:val="003916EF"/>
    <w:rsid w:val="00391B9E"/>
    <w:rsid w:val="00392BCB"/>
    <w:rsid w:val="00392FB1"/>
    <w:rsid w:val="0039323E"/>
    <w:rsid w:val="00393651"/>
    <w:rsid w:val="003938B6"/>
    <w:rsid w:val="00393FBB"/>
    <w:rsid w:val="00394803"/>
    <w:rsid w:val="00394850"/>
    <w:rsid w:val="003950A4"/>
    <w:rsid w:val="003950D7"/>
    <w:rsid w:val="0039670C"/>
    <w:rsid w:val="00396B13"/>
    <w:rsid w:val="00396D08"/>
    <w:rsid w:val="00396D8D"/>
    <w:rsid w:val="00396E5E"/>
    <w:rsid w:val="00397A56"/>
    <w:rsid w:val="00397D7A"/>
    <w:rsid w:val="003A008F"/>
    <w:rsid w:val="003A0269"/>
    <w:rsid w:val="003A066A"/>
    <w:rsid w:val="003A068E"/>
    <w:rsid w:val="003A0A77"/>
    <w:rsid w:val="003A0AA7"/>
    <w:rsid w:val="003A0B90"/>
    <w:rsid w:val="003A0E56"/>
    <w:rsid w:val="003A0EFB"/>
    <w:rsid w:val="003A1140"/>
    <w:rsid w:val="003A1438"/>
    <w:rsid w:val="003A15A9"/>
    <w:rsid w:val="003A1BE0"/>
    <w:rsid w:val="003A1EED"/>
    <w:rsid w:val="003A1FE0"/>
    <w:rsid w:val="003A2008"/>
    <w:rsid w:val="003A26D5"/>
    <w:rsid w:val="003A2A6C"/>
    <w:rsid w:val="003A326B"/>
    <w:rsid w:val="003A32DD"/>
    <w:rsid w:val="003A38BE"/>
    <w:rsid w:val="003A3C2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7A6"/>
    <w:rsid w:val="003C1938"/>
    <w:rsid w:val="003C19EF"/>
    <w:rsid w:val="003C1C77"/>
    <w:rsid w:val="003C1CA3"/>
    <w:rsid w:val="003C1F65"/>
    <w:rsid w:val="003C23ED"/>
    <w:rsid w:val="003C2544"/>
    <w:rsid w:val="003C2799"/>
    <w:rsid w:val="003C29D4"/>
    <w:rsid w:val="003C2A12"/>
    <w:rsid w:val="003C30F3"/>
    <w:rsid w:val="003C3729"/>
    <w:rsid w:val="003C388C"/>
    <w:rsid w:val="003C4174"/>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EE"/>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961"/>
    <w:rsid w:val="00407BAF"/>
    <w:rsid w:val="00407DB1"/>
    <w:rsid w:val="00407E0E"/>
    <w:rsid w:val="00411153"/>
    <w:rsid w:val="00411682"/>
    <w:rsid w:val="004118E1"/>
    <w:rsid w:val="004122A9"/>
    <w:rsid w:val="0041249D"/>
    <w:rsid w:val="00412B14"/>
    <w:rsid w:val="0041338B"/>
    <w:rsid w:val="004138B8"/>
    <w:rsid w:val="004139A2"/>
    <w:rsid w:val="0041419D"/>
    <w:rsid w:val="0041452F"/>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5106"/>
    <w:rsid w:val="004252F3"/>
    <w:rsid w:val="004254C7"/>
    <w:rsid w:val="00425539"/>
    <w:rsid w:val="0042560A"/>
    <w:rsid w:val="00425744"/>
    <w:rsid w:val="00425BC2"/>
    <w:rsid w:val="00425D63"/>
    <w:rsid w:val="004266E3"/>
    <w:rsid w:val="004269B9"/>
    <w:rsid w:val="00426AEC"/>
    <w:rsid w:val="00426D96"/>
    <w:rsid w:val="004271E0"/>
    <w:rsid w:val="0042732D"/>
    <w:rsid w:val="004273EF"/>
    <w:rsid w:val="00427B4D"/>
    <w:rsid w:val="00427D83"/>
    <w:rsid w:val="00430282"/>
    <w:rsid w:val="0043028B"/>
    <w:rsid w:val="004305ED"/>
    <w:rsid w:val="004307F3"/>
    <w:rsid w:val="0043096E"/>
    <w:rsid w:val="00430A41"/>
    <w:rsid w:val="00430E8F"/>
    <w:rsid w:val="0043163A"/>
    <w:rsid w:val="00431A1B"/>
    <w:rsid w:val="004322F1"/>
    <w:rsid w:val="004328F4"/>
    <w:rsid w:val="00432A57"/>
    <w:rsid w:val="004330C9"/>
    <w:rsid w:val="00433496"/>
    <w:rsid w:val="00433AA6"/>
    <w:rsid w:val="00433EC1"/>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5FD"/>
    <w:rsid w:val="0044095E"/>
    <w:rsid w:val="00440973"/>
    <w:rsid w:val="00440D62"/>
    <w:rsid w:val="00440DA6"/>
    <w:rsid w:val="0044111B"/>
    <w:rsid w:val="0044141A"/>
    <w:rsid w:val="004417C5"/>
    <w:rsid w:val="004419EA"/>
    <w:rsid w:val="00441D65"/>
    <w:rsid w:val="00441E97"/>
    <w:rsid w:val="00442701"/>
    <w:rsid w:val="0044271E"/>
    <w:rsid w:val="004436C8"/>
    <w:rsid w:val="00443A02"/>
    <w:rsid w:val="00443A8E"/>
    <w:rsid w:val="00443F40"/>
    <w:rsid w:val="0044436F"/>
    <w:rsid w:val="004448DE"/>
    <w:rsid w:val="00444E19"/>
    <w:rsid w:val="00445614"/>
    <w:rsid w:val="0044566C"/>
    <w:rsid w:val="00445BE7"/>
    <w:rsid w:val="00445CA3"/>
    <w:rsid w:val="00445E42"/>
    <w:rsid w:val="00446106"/>
    <w:rsid w:val="00446409"/>
    <w:rsid w:val="00446450"/>
    <w:rsid w:val="00446758"/>
    <w:rsid w:val="00446899"/>
    <w:rsid w:val="004468BB"/>
    <w:rsid w:val="00446C32"/>
    <w:rsid w:val="00446EB4"/>
    <w:rsid w:val="00447CEF"/>
    <w:rsid w:val="004503E6"/>
    <w:rsid w:val="00450495"/>
    <w:rsid w:val="00452123"/>
    <w:rsid w:val="00452551"/>
    <w:rsid w:val="00452B0E"/>
    <w:rsid w:val="00452B81"/>
    <w:rsid w:val="00452E92"/>
    <w:rsid w:val="00452F51"/>
    <w:rsid w:val="0045302B"/>
    <w:rsid w:val="0045364C"/>
    <w:rsid w:val="00453782"/>
    <w:rsid w:val="00453C2A"/>
    <w:rsid w:val="00453D80"/>
    <w:rsid w:val="00453FF2"/>
    <w:rsid w:val="0045464A"/>
    <w:rsid w:val="00454925"/>
    <w:rsid w:val="00454AE4"/>
    <w:rsid w:val="00455415"/>
    <w:rsid w:val="00455C1E"/>
    <w:rsid w:val="00455FC3"/>
    <w:rsid w:val="00456E83"/>
    <w:rsid w:val="00456EAC"/>
    <w:rsid w:val="00457C8B"/>
    <w:rsid w:val="0046027C"/>
    <w:rsid w:val="00460461"/>
    <w:rsid w:val="0046072E"/>
    <w:rsid w:val="0046084D"/>
    <w:rsid w:val="004609BB"/>
    <w:rsid w:val="00461170"/>
    <w:rsid w:val="00461256"/>
    <w:rsid w:val="00461612"/>
    <w:rsid w:val="00461627"/>
    <w:rsid w:val="00461B58"/>
    <w:rsid w:val="00461B5A"/>
    <w:rsid w:val="00462493"/>
    <w:rsid w:val="004629C3"/>
    <w:rsid w:val="00462DD8"/>
    <w:rsid w:val="00463191"/>
    <w:rsid w:val="0046391D"/>
    <w:rsid w:val="0046393D"/>
    <w:rsid w:val="00463C11"/>
    <w:rsid w:val="00463C2D"/>
    <w:rsid w:val="004642E5"/>
    <w:rsid w:val="00464328"/>
    <w:rsid w:val="00464525"/>
    <w:rsid w:val="00464769"/>
    <w:rsid w:val="004656DB"/>
    <w:rsid w:val="0046600C"/>
    <w:rsid w:val="00466482"/>
    <w:rsid w:val="004669EF"/>
    <w:rsid w:val="00466FA0"/>
    <w:rsid w:val="00467180"/>
    <w:rsid w:val="00467305"/>
    <w:rsid w:val="00467630"/>
    <w:rsid w:val="004676E0"/>
    <w:rsid w:val="00467B68"/>
    <w:rsid w:val="00467BC2"/>
    <w:rsid w:val="00467F82"/>
    <w:rsid w:val="00470871"/>
    <w:rsid w:val="00470982"/>
    <w:rsid w:val="00470A80"/>
    <w:rsid w:val="00470FFD"/>
    <w:rsid w:val="0047129E"/>
    <w:rsid w:val="0047199E"/>
    <w:rsid w:val="00471AE3"/>
    <w:rsid w:val="00471B30"/>
    <w:rsid w:val="00471DE3"/>
    <w:rsid w:val="0047256C"/>
    <w:rsid w:val="004729A2"/>
    <w:rsid w:val="00473385"/>
    <w:rsid w:val="004734FF"/>
    <w:rsid w:val="004736CE"/>
    <w:rsid w:val="004739CA"/>
    <w:rsid w:val="00473A85"/>
    <w:rsid w:val="004745A0"/>
    <w:rsid w:val="00474A22"/>
    <w:rsid w:val="00474DF7"/>
    <w:rsid w:val="00474FE2"/>
    <w:rsid w:val="00475407"/>
    <w:rsid w:val="00475582"/>
    <w:rsid w:val="00475B6B"/>
    <w:rsid w:val="00475E1C"/>
    <w:rsid w:val="0047601E"/>
    <w:rsid w:val="00476375"/>
    <w:rsid w:val="0047680C"/>
    <w:rsid w:val="00476D3E"/>
    <w:rsid w:val="0047765E"/>
    <w:rsid w:val="004776E4"/>
    <w:rsid w:val="00477988"/>
    <w:rsid w:val="00477A6C"/>
    <w:rsid w:val="00477F9B"/>
    <w:rsid w:val="0048039A"/>
    <w:rsid w:val="004806AD"/>
    <w:rsid w:val="00480872"/>
    <w:rsid w:val="00480B4C"/>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35B8"/>
    <w:rsid w:val="004938EB"/>
    <w:rsid w:val="0049402E"/>
    <w:rsid w:val="0049404A"/>
    <w:rsid w:val="0049428F"/>
    <w:rsid w:val="004944ED"/>
    <w:rsid w:val="00494F8F"/>
    <w:rsid w:val="004951AE"/>
    <w:rsid w:val="00495A44"/>
    <w:rsid w:val="00495C9F"/>
    <w:rsid w:val="004960C9"/>
    <w:rsid w:val="004968F2"/>
    <w:rsid w:val="00496AB4"/>
    <w:rsid w:val="00496E05"/>
    <w:rsid w:val="00497067"/>
    <w:rsid w:val="004973BD"/>
    <w:rsid w:val="004A0001"/>
    <w:rsid w:val="004A04F0"/>
    <w:rsid w:val="004A05CC"/>
    <w:rsid w:val="004A0742"/>
    <w:rsid w:val="004A09C1"/>
    <w:rsid w:val="004A09D3"/>
    <w:rsid w:val="004A0BC3"/>
    <w:rsid w:val="004A0D08"/>
    <w:rsid w:val="004A1965"/>
    <w:rsid w:val="004A1AE4"/>
    <w:rsid w:val="004A1CCC"/>
    <w:rsid w:val="004A2860"/>
    <w:rsid w:val="004A2934"/>
    <w:rsid w:val="004A293E"/>
    <w:rsid w:val="004A2B10"/>
    <w:rsid w:val="004A2B2D"/>
    <w:rsid w:val="004A3ACE"/>
    <w:rsid w:val="004A3D98"/>
    <w:rsid w:val="004A3FB1"/>
    <w:rsid w:val="004A405C"/>
    <w:rsid w:val="004A410B"/>
    <w:rsid w:val="004A414C"/>
    <w:rsid w:val="004A4968"/>
    <w:rsid w:val="004A4E89"/>
    <w:rsid w:val="004A5065"/>
    <w:rsid w:val="004A5936"/>
    <w:rsid w:val="004A5FAC"/>
    <w:rsid w:val="004A65D7"/>
    <w:rsid w:val="004A673A"/>
    <w:rsid w:val="004A6A02"/>
    <w:rsid w:val="004A6A07"/>
    <w:rsid w:val="004A6CF9"/>
    <w:rsid w:val="004A70CC"/>
    <w:rsid w:val="004A73C4"/>
    <w:rsid w:val="004A778D"/>
    <w:rsid w:val="004B0A27"/>
    <w:rsid w:val="004B0A74"/>
    <w:rsid w:val="004B1156"/>
    <w:rsid w:val="004B1255"/>
    <w:rsid w:val="004B1A7F"/>
    <w:rsid w:val="004B212A"/>
    <w:rsid w:val="004B2576"/>
    <w:rsid w:val="004B2743"/>
    <w:rsid w:val="004B294A"/>
    <w:rsid w:val="004B2B31"/>
    <w:rsid w:val="004B3770"/>
    <w:rsid w:val="004B3859"/>
    <w:rsid w:val="004B3920"/>
    <w:rsid w:val="004B39DD"/>
    <w:rsid w:val="004B3B70"/>
    <w:rsid w:val="004B3B8A"/>
    <w:rsid w:val="004B3C89"/>
    <w:rsid w:val="004B4060"/>
    <w:rsid w:val="004B4460"/>
    <w:rsid w:val="004B4608"/>
    <w:rsid w:val="004B475F"/>
    <w:rsid w:val="004B48D4"/>
    <w:rsid w:val="004B4ADC"/>
    <w:rsid w:val="004B4B70"/>
    <w:rsid w:val="004B4F29"/>
    <w:rsid w:val="004B4F52"/>
    <w:rsid w:val="004B5000"/>
    <w:rsid w:val="004B582F"/>
    <w:rsid w:val="004B5B0B"/>
    <w:rsid w:val="004B5DEE"/>
    <w:rsid w:val="004B5FEC"/>
    <w:rsid w:val="004B60FE"/>
    <w:rsid w:val="004B63E5"/>
    <w:rsid w:val="004B6585"/>
    <w:rsid w:val="004B68A6"/>
    <w:rsid w:val="004B69A5"/>
    <w:rsid w:val="004B7200"/>
    <w:rsid w:val="004B7A54"/>
    <w:rsid w:val="004B7AB4"/>
    <w:rsid w:val="004B7CEC"/>
    <w:rsid w:val="004C0A10"/>
    <w:rsid w:val="004C0A56"/>
    <w:rsid w:val="004C0ADE"/>
    <w:rsid w:val="004C0CB1"/>
    <w:rsid w:val="004C0D8B"/>
    <w:rsid w:val="004C0F27"/>
    <w:rsid w:val="004C0F50"/>
    <w:rsid w:val="004C1D26"/>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5E0F"/>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BFC"/>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F3E"/>
    <w:rsid w:val="004F65BA"/>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9A3"/>
    <w:rsid w:val="00510AF1"/>
    <w:rsid w:val="0051102B"/>
    <w:rsid w:val="0051141D"/>
    <w:rsid w:val="00511476"/>
    <w:rsid w:val="005118F0"/>
    <w:rsid w:val="00511DDF"/>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5E0C"/>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5576"/>
    <w:rsid w:val="00525741"/>
    <w:rsid w:val="0052593A"/>
    <w:rsid w:val="00525B46"/>
    <w:rsid w:val="00525B87"/>
    <w:rsid w:val="00525D7F"/>
    <w:rsid w:val="00526182"/>
    <w:rsid w:val="00526304"/>
    <w:rsid w:val="00526BD9"/>
    <w:rsid w:val="00526DDB"/>
    <w:rsid w:val="00527410"/>
    <w:rsid w:val="005278F5"/>
    <w:rsid w:val="00527C8A"/>
    <w:rsid w:val="00530369"/>
    <w:rsid w:val="005303FB"/>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495"/>
    <w:rsid w:val="005335EE"/>
    <w:rsid w:val="00533CBF"/>
    <w:rsid w:val="00533D07"/>
    <w:rsid w:val="00533EAD"/>
    <w:rsid w:val="0053429B"/>
    <w:rsid w:val="0053449C"/>
    <w:rsid w:val="00534BF8"/>
    <w:rsid w:val="00534E99"/>
    <w:rsid w:val="00534FA6"/>
    <w:rsid w:val="005353E3"/>
    <w:rsid w:val="00535585"/>
    <w:rsid w:val="005358E3"/>
    <w:rsid w:val="0053612E"/>
    <w:rsid w:val="00536512"/>
    <w:rsid w:val="0053695A"/>
    <w:rsid w:val="00536A07"/>
    <w:rsid w:val="00536B2E"/>
    <w:rsid w:val="0053735B"/>
    <w:rsid w:val="00537C68"/>
    <w:rsid w:val="00537CD1"/>
    <w:rsid w:val="00537E7A"/>
    <w:rsid w:val="005400DF"/>
    <w:rsid w:val="00540491"/>
    <w:rsid w:val="00540497"/>
    <w:rsid w:val="00540773"/>
    <w:rsid w:val="00540903"/>
    <w:rsid w:val="00540F80"/>
    <w:rsid w:val="005413C6"/>
    <w:rsid w:val="0054153A"/>
    <w:rsid w:val="005421E6"/>
    <w:rsid w:val="00542432"/>
    <w:rsid w:val="00542976"/>
    <w:rsid w:val="0054314C"/>
    <w:rsid w:val="005434D6"/>
    <w:rsid w:val="0054369E"/>
    <w:rsid w:val="00543795"/>
    <w:rsid w:val="00543EA3"/>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B56"/>
    <w:rsid w:val="00550BBA"/>
    <w:rsid w:val="00550CC3"/>
    <w:rsid w:val="00550FCD"/>
    <w:rsid w:val="005511BC"/>
    <w:rsid w:val="0055135E"/>
    <w:rsid w:val="00551463"/>
    <w:rsid w:val="0055196F"/>
    <w:rsid w:val="005520EE"/>
    <w:rsid w:val="00552320"/>
    <w:rsid w:val="005529A7"/>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61B3"/>
    <w:rsid w:val="005562F0"/>
    <w:rsid w:val="0055659D"/>
    <w:rsid w:val="005565AA"/>
    <w:rsid w:val="00556678"/>
    <w:rsid w:val="00556931"/>
    <w:rsid w:val="005571A8"/>
    <w:rsid w:val="0055726A"/>
    <w:rsid w:val="005572D3"/>
    <w:rsid w:val="005577AE"/>
    <w:rsid w:val="00557A0F"/>
    <w:rsid w:val="00560430"/>
    <w:rsid w:val="00560596"/>
    <w:rsid w:val="005606BC"/>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943"/>
    <w:rsid w:val="00563AD1"/>
    <w:rsid w:val="00563B42"/>
    <w:rsid w:val="00563BAC"/>
    <w:rsid w:val="00563C10"/>
    <w:rsid w:val="00563E76"/>
    <w:rsid w:val="00564044"/>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B1E"/>
    <w:rsid w:val="0057234B"/>
    <w:rsid w:val="005725A3"/>
    <w:rsid w:val="005729F8"/>
    <w:rsid w:val="005734AE"/>
    <w:rsid w:val="00573532"/>
    <w:rsid w:val="00573657"/>
    <w:rsid w:val="00573B99"/>
    <w:rsid w:val="00573F8D"/>
    <w:rsid w:val="00573FA0"/>
    <w:rsid w:val="0057452C"/>
    <w:rsid w:val="005745C7"/>
    <w:rsid w:val="0057499F"/>
    <w:rsid w:val="00574C5D"/>
    <w:rsid w:val="00574D25"/>
    <w:rsid w:val="005752C9"/>
    <w:rsid w:val="005754DF"/>
    <w:rsid w:val="005757E6"/>
    <w:rsid w:val="0057595E"/>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3BE"/>
    <w:rsid w:val="00583571"/>
    <w:rsid w:val="00583625"/>
    <w:rsid w:val="00583626"/>
    <w:rsid w:val="0058362E"/>
    <w:rsid w:val="00583865"/>
    <w:rsid w:val="00583B6F"/>
    <w:rsid w:val="00583D04"/>
    <w:rsid w:val="00583F93"/>
    <w:rsid w:val="00584203"/>
    <w:rsid w:val="005844B5"/>
    <w:rsid w:val="00584915"/>
    <w:rsid w:val="00584C0F"/>
    <w:rsid w:val="00585018"/>
    <w:rsid w:val="005851EE"/>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C4"/>
    <w:rsid w:val="00591565"/>
    <w:rsid w:val="00591888"/>
    <w:rsid w:val="0059193B"/>
    <w:rsid w:val="00591EFB"/>
    <w:rsid w:val="00592386"/>
    <w:rsid w:val="00592A13"/>
    <w:rsid w:val="00592A75"/>
    <w:rsid w:val="00592B51"/>
    <w:rsid w:val="00592F64"/>
    <w:rsid w:val="005932C6"/>
    <w:rsid w:val="005933B4"/>
    <w:rsid w:val="00593785"/>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867"/>
    <w:rsid w:val="00596B61"/>
    <w:rsid w:val="00596F3D"/>
    <w:rsid w:val="00596F7F"/>
    <w:rsid w:val="005971AD"/>
    <w:rsid w:val="005973D7"/>
    <w:rsid w:val="00597439"/>
    <w:rsid w:val="005974ED"/>
    <w:rsid w:val="005976CD"/>
    <w:rsid w:val="00597EB0"/>
    <w:rsid w:val="005A13FD"/>
    <w:rsid w:val="005A1748"/>
    <w:rsid w:val="005A1917"/>
    <w:rsid w:val="005A1BCB"/>
    <w:rsid w:val="005A1C77"/>
    <w:rsid w:val="005A1C8A"/>
    <w:rsid w:val="005A1E4A"/>
    <w:rsid w:val="005A2542"/>
    <w:rsid w:val="005A26FF"/>
    <w:rsid w:val="005A2736"/>
    <w:rsid w:val="005A276A"/>
    <w:rsid w:val="005A2847"/>
    <w:rsid w:val="005A2888"/>
    <w:rsid w:val="005A2F0B"/>
    <w:rsid w:val="005A3CAA"/>
    <w:rsid w:val="005A3F1D"/>
    <w:rsid w:val="005A4366"/>
    <w:rsid w:val="005A510E"/>
    <w:rsid w:val="005A51DD"/>
    <w:rsid w:val="005A5BF5"/>
    <w:rsid w:val="005A6072"/>
    <w:rsid w:val="005A66F2"/>
    <w:rsid w:val="005A6AF1"/>
    <w:rsid w:val="005A6B0C"/>
    <w:rsid w:val="005A6B1E"/>
    <w:rsid w:val="005A6CE0"/>
    <w:rsid w:val="005A6EBA"/>
    <w:rsid w:val="005A6FAA"/>
    <w:rsid w:val="005A70FE"/>
    <w:rsid w:val="005A77F0"/>
    <w:rsid w:val="005A78B0"/>
    <w:rsid w:val="005A7E7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726F"/>
    <w:rsid w:val="005B7303"/>
    <w:rsid w:val="005B740D"/>
    <w:rsid w:val="005B7606"/>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201"/>
    <w:rsid w:val="005C2317"/>
    <w:rsid w:val="005C25BF"/>
    <w:rsid w:val="005C2969"/>
    <w:rsid w:val="005C2D0E"/>
    <w:rsid w:val="005C31D3"/>
    <w:rsid w:val="005C3578"/>
    <w:rsid w:val="005C3736"/>
    <w:rsid w:val="005C3A1F"/>
    <w:rsid w:val="005C3AB0"/>
    <w:rsid w:val="005C3D80"/>
    <w:rsid w:val="005C3FC2"/>
    <w:rsid w:val="005C4528"/>
    <w:rsid w:val="005C480F"/>
    <w:rsid w:val="005C4868"/>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3D"/>
    <w:rsid w:val="005D0EB3"/>
    <w:rsid w:val="005D11C6"/>
    <w:rsid w:val="005D1711"/>
    <w:rsid w:val="005D17E4"/>
    <w:rsid w:val="005D1E29"/>
    <w:rsid w:val="005D278E"/>
    <w:rsid w:val="005D2B22"/>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CF"/>
    <w:rsid w:val="005D73DA"/>
    <w:rsid w:val="005D75E4"/>
    <w:rsid w:val="005D781A"/>
    <w:rsid w:val="005D7B14"/>
    <w:rsid w:val="005D7E23"/>
    <w:rsid w:val="005E03D4"/>
    <w:rsid w:val="005E07F1"/>
    <w:rsid w:val="005E08D0"/>
    <w:rsid w:val="005E09D6"/>
    <w:rsid w:val="005E0D6A"/>
    <w:rsid w:val="005E0F05"/>
    <w:rsid w:val="005E0FC9"/>
    <w:rsid w:val="005E1068"/>
    <w:rsid w:val="005E1205"/>
    <w:rsid w:val="005E1914"/>
    <w:rsid w:val="005E2223"/>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655F"/>
    <w:rsid w:val="005E69BD"/>
    <w:rsid w:val="005E6E27"/>
    <w:rsid w:val="005E778A"/>
    <w:rsid w:val="005E7A8F"/>
    <w:rsid w:val="005F0CDC"/>
    <w:rsid w:val="005F0D25"/>
    <w:rsid w:val="005F1085"/>
    <w:rsid w:val="005F18A8"/>
    <w:rsid w:val="005F1DEA"/>
    <w:rsid w:val="005F228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538B"/>
    <w:rsid w:val="005F58D4"/>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5D0"/>
    <w:rsid w:val="00602845"/>
    <w:rsid w:val="00603AD6"/>
    <w:rsid w:val="00603BA8"/>
    <w:rsid w:val="00603F5F"/>
    <w:rsid w:val="006041C0"/>
    <w:rsid w:val="0060452B"/>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9E9"/>
    <w:rsid w:val="00606BEB"/>
    <w:rsid w:val="0060702A"/>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16"/>
    <w:rsid w:val="00612E9F"/>
    <w:rsid w:val="00612F19"/>
    <w:rsid w:val="00612FE5"/>
    <w:rsid w:val="0061300D"/>
    <w:rsid w:val="00613624"/>
    <w:rsid w:val="006141D6"/>
    <w:rsid w:val="006144C0"/>
    <w:rsid w:val="006145FF"/>
    <w:rsid w:val="00615BCB"/>
    <w:rsid w:val="00615C87"/>
    <w:rsid w:val="00615D50"/>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3F1"/>
    <w:rsid w:val="00623857"/>
    <w:rsid w:val="00623CD8"/>
    <w:rsid w:val="00623D3E"/>
    <w:rsid w:val="006242B3"/>
    <w:rsid w:val="00625198"/>
    <w:rsid w:val="006256C4"/>
    <w:rsid w:val="00625CC0"/>
    <w:rsid w:val="00625F41"/>
    <w:rsid w:val="00626098"/>
    <w:rsid w:val="0062612D"/>
    <w:rsid w:val="0062647D"/>
    <w:rsid w:val="00626577"/>
    <w:rsid w:val="00626A1B"/>
    <w:rsid w:val="00626DF8"/>
    <w:rsid w:val="0062707C"/>
    <w:rsid w:val="006270A5"/>
    <w:rsid w:val="0062764D"/>
    <w:rsid w:val="006277E7"/>
    <w:rsid w:val="00627D9A"/>
    <w:rsid w:val="00630138"/>
    <w:rsid w:val="00630880"/>
    <w:rsid w:val="00630DB7"/>
    <w:rsid w:val="006315CA"/>
    <w:rsid w:val="0063169B"/>
    <w:rsid w:val="00631907"/>
    <w:rsid w:val="00631A2E"/>
    <w:rsid w:val="006325C9"/>
    <w:rsid w:val="0063301F"/>
    <w:rsid w:val="00633653"/>
    <w:rsid w:val="00633745"/>
    <w:rsid w:val="00634071"/>
    <w:rsid w:val="00634DF3"/>
    <w:rsid w:val="0063541D"/>
    <w:rsid w:val="0063559B"/>
    <w:rsid w:val="006357FC"/>
    <w:rsid w:val="00635BFE"/>
    <w:rsid w:val="00635DE8"/>
    <w:rsid w:val="00635F88"/>
    <w:rsid w:val="00636056"/>
    <w:rsid w:val="00636381"/>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90F"/>
    <w:rsid w:val="00642DB6"/>
    <w:rsid w:val="0064319E"/>
    <w:rsid w:val="0064321E"/>
    <w:rsid w:val="006432CA"/>
    <w:rsid w:val="0064345B"/>
    <w:rsid w:val="00643664"/>
    <w:rsid w:val="006438A5"/>
    <w:rsid w:val="00643D63"/>
    <w:rsid w:val="00643DB0"/>
    <w:rsid w:val="00643E90"/>
    <w:rsid w:val="00643F19"/>
    <w:rsid w:val="0064507F"/>
    <w:rsid w:val="00645970"/>
    <w:rsid w:val="00645B64"/>
    <w:rsid w:val="00646281"/>
    <w:rsid w:val="006466A5"/>
    <w:rsid w:val="006469C2"/>
    <w:rsid w:val="00646A84"/>
    <w:rsid w:val="006475A4"/>
    <w:rsid w:val="0064765E"/>
    <w:rsid w:val="00647749"/>
    <w:rsid w:val="006477F2"/>
    <w:rsid w:val="00647816"/>
    <w:rsid w:val="00647CB5"/>
    <w:rsid w:val="00647EC7"/>
    <w:rsid w:val="006504FD"/>
    <w:rsid w:val="0065069C"/>
    <w:rsid w:val="00650CAA"/>
    <w:rsid w:val="00650D45"/>
    <w:rsid w:val="006511AD"/>
    <w:rsid w:val="0065121A"/>
    <w:rsid w:val="0065127D"/>
    <w:rsid w:val="006514CA"/>
    <w:rsid w:val="00651871"/>
    <w:rsid w:val="00652539"/>
    <w:rsid w:val="00652625"/>
    <w:rsid w:val="0065286D"/>
    <w:rsid w:val="00652C55"/>
    <w:rsid w:val="006533D9"/>
    <w:rsid w:val="0065371D"/>
    <w:rsid w:val="0065379F"/>
    <w:rsid w:val="0065390C"/>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B"/>
    <w:rsid w:val="00661593"/>
    <w:rsid w:val="006618E2"/>
    <w:rsid w:val="00661E11"/>
    <w:rsid w:val="00662066"/>
    <w:rsid w:val="006626BD"/>
    <w:rsid w:val="006627D5"/>
    <w:rsid w:val="00662CAD"/>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AC9"/>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499"/>
    <w:rsid w:val="00676F7A"/>
    <w:rsid w:val="0067740D"/>
    <w:rsid w:val="00677541"/>
    <w:rsid w:val="00677880"/>
    <w:rsid w:val="00677D06"/>
    <w:rsid w:val="006804E4"/>
    <w:rsid w:val="0068092E"/>
    <w:rsid w:val="00680C81"/>
    <w:rsid w:val="00680D4F"/>
    <w:rsid w:val="00681304"/>
    <w:rsid w:val="0068132F"/>
    <w:rsid w:val="006815A9"/>
    <w:rsid w:val="00681953"/>
    <w:rsid w:val="006819D2"/>
    <w:rsid w:val="00681A51"/>
    <w:rsid w:val="00682140"/>
    <w:rsid w:val="006822A9"/>
    <w:rsid w:val="0068230E"/>
    <w:rsid w:val="006823F4"/>
    <w:rsid w:val="00682B0D"/>
    <w:rsid w:val="00682E24"/>
    <w:rsid w:val="006832CA"/>
    <w:rsid w:val="0068375D"/>
    <w:rsid w:val="006838EC"/>
    <w:rsid w:val="00683A2B"/>
    <w:rsid w:val="00683CE8"/>
    <w:rsid w:val="00684F4F"/>
    <w:rsid w:val="006851EE"/>
    <w:rsid w:val="00685534"/>
    <w:rsid w:val="006857F5"/>
    <w:rsid w:val="00685BA9"/>
    <w:rsid w:val="00685F80"/>
    <w:rsid w:val="00686483"/>
    <w:rsid w:val="00686AEA"/>
    <w:rsid w:val="00687085"/>
    <w:rsid w:val="00687342"/>
    <w:rsid w:val="00687351"/>
    <w:rsid w:val="0068793D"/>
    <w:rsid w:val="00687E51"/>
    <w:rsid w:val="00690561"/>
    <w:rsid w:val="006905CD"/>
    <w:rsid w:val="00690680"/>
    <w:rsid w:val="006906AF"/>
    <w:rsid w:val="00690794"/>
    <w:rsid w:val="006908D5"/>
    <w:rsid w:val="00690BC0"/>
    <w:rsid w:val="00690D8F"/>
    <w:rsid w:val="00691117"/>
    <w:rsid w:val="006912A9"/>
    <w:rsid w:val="0069145D"/>
    <w:rsid w:val="006915DC"/>
    <w:rsid w:val="0069188A"/>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854"/>
    <w:rsid w:val="00695A9C"/>
    <w:rsid w:val="006962A3"/>
    <w:rsid w:val="0069676F"/>
    <w:rsid w:val="006967A9"/>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6C9"/>
    <w:rsid w:val="006A773A"/>
    <w:rsid w:val="006A784B"/>
    <w:rsid w:val="006A79D8"/>
    <w:rsid w:val="006B0711"/>
    <w:rsid w:val="006B08A4"/>
    <w:rsid w:val="006B097C"/>
    <w:rsid w:val="006B187F"/>
    <w:rsid w:val="006B1A0E"/>
    <w:rsid w:val="006B213C"/>
    <w:rsid w:val="006B2CDC"/>
    <w:rsid w:val="006B35D8"/>
    <w:rsid w:val="006B3AB9"/>
    <w:rsid w:val="006B3D6F"/>
    <w:rsid w:val="006B40B1"/>
    <w:rsid w:val="006B45A2"/>
    <w:rsid w:val="006B4782"/>
    <w:rsid w:val="006B4B8E"/>
    <w:rsid w:val="006B53EF"/>
    <w:rsid w:val="006B5645"/>
    <w:rsid w:val="006B5ACD"/>
    <w:rsid w:val="006B5C55"/>
    <w:rsid w:val="006B5D68"/>
    <w:rsid w:val="006B5FB0"/>
    <w:rsid w:val="006B6061"/>
    <w:rsid w:val="006B6156"/>
    <w:rsid w:val="006B6B68"/>
    <w:rsid w:val="006B6B74"/>
    <w:rsid w:val="006B6C05"/>
    <w:rsid w:val="006B6FBB"/>
    <w:rsid w:val="006B6FE8"/>
    <w:rsid w:val="006B700C"/>
    <w:rsid w:val="006B7167"/>
    <w:rsid w:val="006B71BC"/>
    <w:rsid w:val="006B75FA"/>
    <w:rsid w:val="006B76C0"/>
    <w:rsid w:val="006B7A01"/>
    <w:rsid w:val="006B7ADE"/>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D79"/>
    <w:rsid w:val="006C6E4D"/>
    <w:rsid w:val="006C6F23"/>
    <w:rsid w:val="006C741A"/>
    <w:rsid w:val="006C7607"/>
    <w:rsid w:val="006C76D7"/>
    <w:rsid w:val="006C7DCB"/>
    <w:rsid w:val="006D099F"/>
    <w:rsid w:val="006D177E"/>
    <w:rsid w:val="006D1A57"/>
    <w:rsid w:val="006D1A99"/>
    <w:rsid w:val="006D1D9A"/>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9F4"/>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3E8"/>
    <w:rsid w:val="006E5721"/>
    <w:rsid w:val="006E5821"/>
    <w:rsid w:val="006E59B0"/>
    <w:rsid w:val="006E61BC"/>
    <w:rsid w:val="006E624C"/>
    <w:rsid w:val="006E64A8"/>
    <w:rsid w:val="006E695D"/>
    <w:rsid w:val="006E6AF3"/>
    <w:rsid w:val="006E7075"/>
    <w:rsid w:val="006E7C84"/>
    <w:rsid w:val="006E7F90"/>
    <w:rsid w:val="006F01A3"/>
    <w:rsid w:val="006F070E"/>
    <w:rsid w:val="006F0878"/>
    <w:rsid w:val="006F0B15"/>
    <w:rsid w:val="006F0BA1"/>
    <w:rsid w:val="006F0BCA"/>
    <w:rsid w:val="006F0DF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609"/>
    <w:rsid w:val="006F682F"/>
    <w:rsid w:val="006F6AC7"/>
    <w:rsid w:val="006F7771"/>
    <w:rsid w:val="006F77FC"/>
    <w:rsid w:val="006F7BF9"/>
    <w:rsid w:val="006F7F11"/>
    <w:rsid w:val="00700368"/>
    <w:rsid w:val="007004AD"/>
    <w:rsid w:val="007006FD"/>
    <w:rsid w:val="00700F7A"/>
    <w:rsid w:val="0070108B"/>
    <w:rsid w:val="007013C5"/>
    <w:rsid w:val="00702208"/>
    <w:rsid w:val="00702589"/>
    <w:rsid w:val="0070266C"/>
    <w:rsid w:val="007029E6"/>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971"/>
    <w:rsid w:val="0070797B"/>
    <w:rsid w:val="007079DE"/>
    <w:rsid w:val="00707E44"/>
    <w:rsid w:val="00707FF7"/>
    <w:rsid w:val="0071013C"/>
    <w:rsid w:val="00710FB1"/>
    <w:rsid w:val="00711185"/>
    <w:rsid w:val="00711AC7"/>
    <w:rsid w:val="00711E36"/>
    <w:rsid w:val="007122B9"/>
    <w:rsid w:val="007123C6"/>
    <w:rsid w:val="0071273E"/>
    <w:rsid w:val="00713454"/>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FAD"/>
    <w:rsid w:val="007200CD"/>
    <w:rsid w:val="0072036F"/>
    <w:rsid w:val="0072042E"/>
    <w:rsid w:val="0072087E"/>
    <w:rsid w:val="0072120F"/>
    <w:rsid w:val="00721249"/>
    <w:rsid w:val="00721844"/>
    <w:rsid w:val="00721A6C"/>
    <w:rsid w:val="007222BA"/>
    <w:rsid w:val="00722779"/>
    <w:rsid w:val="00722887"/>
    <w:rsid w:val="00722B63"/>
    <w:rsid w:val="00722BB8"/>
    <w:rsid w:val="00723171"/>
    <w:rsid w:val="00723937"/>
    <w:rsid w:val="00723A05"/>
    <w:rsid w:val="00723CA6"/>
    <w:rsid w:val="007241F6"/>
    <w:rsid w:val="00724363"/>
    <w:rsid w:val="007250E8"/>
    <w:rsid w:val="00725287"/>
    <w:rsid w:val="0072537A"/>
    <w:rsid w:val="007254E0"/>
    <w:rsid w:val="0072595B"/>
    <w:rsid w:val="00725D6B"/>
    <w:rsid w:val="00725EA7"/>
    <w:rsid w:val="00725ED1"/>
    <w:rsid w:val="007260A8"/>
    <w:rsid w:val="00726523"/>
    <w:rsid w:val="0072659D"/>
    <w:rsid w:val="007268E1"/>
    <w:rsid w:val="00726D48"/>
    <w:rsid w:val="00726F53"/>
    <w:rsid w:val="00727062"/>
    <w:rsid w:val="00727285"/>
    <w:rsid w:val="007272CD"/>
    <w:rsid w:val="007276F5"/>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4EF6"/>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CB"/>
    <w:rsid w:val="007423FC"/>
    <w:rsid w:val="007428B4"/>
    <w:rsid w:val="0074292E"/>
    <w:rsid w:val="00742A90"/>
    <w:rsid w:val="00743535"/>
    <w:rsid w:val="007435BD"/>
    <w:rsid w:val="0074368D"/>
    <w:rsid w:val="00743D5D"/>
    <w:rsid w:val="007443B2"/>
    <w:rsid w:val="00744773"/>
    <w:rsid w:val="00744F3D"/>
    <w:rsid w:val="00745016"/>
    <w:rsid w:val="007454F5"/>
    <w:rsid w:val="007456AB"/>
    <w:rsid w:val="007457DF"/>
    <w:rsid w:val="0074581E"/>
    <w:rsid w:val="007461BD"/>
    <w:rsid w:val="007463AA"/>
    <w:rsid w:val="007463B3"/>
    <w:rsid w:val="00746439"/>
    <w:rsid w:val="0074646E"/>
    <w:rsid w:val="007465D7"/>
    <w:rsid w:val="00746ADD"/>
    <w:rsid w:val="00746BB8"/>
    <w:rsid w:val="00747A58"/>
    <w:rsid w:val="00747AE6"/>
    <w:rsid w:val="007502EE"/>
    <w:rsid w:val="007503B9"/>
    <w:rsid w:val="00750B36"/>
    <w:rsid w:val="0075129A"/>
    <w:rsid w:val="0075131F"/>
    <w:rsid w:val="00751BB6"/>
    <w:rsid w:val="007520D9"/>
    <w:rsid w:val="0075231F"/>
    <w:rsid w:val="007525D0"/>
    <w:rsid w:val="00752654"/>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957"/>
    <w:rsid w:val="00761D2E"/>
    <w:rsid w:val="00761D98"/>
    <w:rsid w:val="007621DD"/>
    <w:rsid w:val="0076239D"/>
    <w:rsid w:val="007626A8"/>
    <w:rsid w:val="007629E6"/>
    <w:rsid w:val="00762A8A"/>
    <w:rsid w:val="00762C77"/>
    <w:rsid w:val="00763893"/>
    <w:rsid w:val="0076450A"/>
    <w:rsid w:val="007645FE"/>
    <w:rsid w:val="00764FA0"/>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B9F"/>
    <w:rsid w:val="00771014"/>
    <w:rsid w:val="007713F0"/>
    <w:rsid w:val="00771563"/>
    <w:rsid w:val="00771601"/>
    <w:rsid w:val="00771E39"/>
    <w:rsid w:val="00772022"/>
    <w:rsid w:val="00772029"/>
    <w:rsid w:val="007721E8"/>
    <w:rsid w:val="0077231D"/>
    <w:rsid w:val="0077270C"/>
    <w:rsid w:val="00772AEB"/>
    <w:rsid w:val="00772C08"/>
    <w:rsid w:val="00772E2F"/>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9E9"/>
    <w:rsid w:val="00777E70"/>
    <w:rsid w:val="007802D4"/>
    <w:rsid w:val="00780E2C"/>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721"/>
    <w:rsid w:val="00794A63"/>
    <w:rsid w:val="00794A8D"/>
    <w:rsid w:val="00794B2C"/>
    <w:rsid w:val="0079510C"/>
    <w:rsid w:val="0079533C"/>
    <w:rsid w:val="0079546D"/>
    <w:rsid w:val="0079552F"/>
    <w:rsid w:val="00795601"/>
    <w:rsid w:val="00796416"/>
    <w:rsid w:val="0079674B"/>
    <w:rsid w:val="00796C5D"/>
    <w:rsid w:val="00797107"/>
    <w:rsid w:val="00797C3E"/>
    <w:rsid w:val="00797FCA"/>
    <w:rsid w:val="007A029A"/>
    <w:rsid w:val="007A049F"/>
    <w:rsid w:val="007A09AB"/>
    <w:rsid w:val="007A0D97"/>
    <w:rsid w:val="007A0F30"/>
    <w:rsid w:val="007A1151"/>
    <w:rsid w:val="007A1324"/>
    <w:rsid w:val="007A13B6"/>
    <w:rsid w:val="007A1767"/>
    <w:rsid w:val="007A1831"/>
    <w:rsid w:val="007A1A50"/>
    <w:rsid w:val="007A1ABB"/>
    <w:rsid w:val="007A1CCD"/>
    <w:rsid w:val="007A1DBD"/>
    <w:rsid w:val="007A220F"/>
    <w:rsid w:val="007A2606"/>
    <w:rsid w:val="007A26F0"/>
    <w:rsid w:val="007A2D4D"/>
    <w:rsid w:val="007A2DAD"/>
    <w:rsid w:val="007A2DEE"/>
    <w:rsid w:val="007A35B2"/>
    <w:rsid w:val="007A3F34"/>
    <w:rsid w:val="007A421B"/>
    <w:rsid w:val="007A5039"/>
    <w:rsid w:val="007A53B0"/>
    <w:rsid w:val="007A5433"/>
    <w:rsid w:val="007A5832"/>
    <w:rsid w:val="007A59EB"/>
    <w:rsid w:val="007A5F20"/>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2D4"/>
    <w:rsid w:val="007B333B"/>
    <w:rsid w:val="007B34EA"/>
    <w:rsid w:val="007B37A6"/>
    <w:rsid w:val="007B3825"/>
    <w:rsid w:val="007B394A"/>
    <w:rsid w:val="007B4313"/>
    <w:rsid w:val="007B44DC"/>
    <w:rsid w:val="007B4FCD"/>
    <w:rsid w:val="007B53E3"/>
    <w:rsid w:val="007B543F"/>
    <w:rsid w:val="007B5484"/>
    <w:rsid w:val="007B5D0B"/>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637A"/>
    <w:rsid w:val="007C675B"/>
    <w:rsid w:val="007C6A23"/>
    <w:rsid w:val="007C6B95"/>
    <w:rsid w:val="007C6D44"/>
    <w:rsid w:val="007C7257"/>
    <w:rsid w:val="007C7A02"/>
    <w:rsid w:val="007C7B38"/>
    <w:rsid w:val="007D06EA"/>
    <w:rsid w:val="007D14B3"/>
    <w:rsid w:val="007D24CD"/>
    <w:rsid w:val="007D28DA"/>
    <w:rsid w:val="007D2F1B"/>
    <w:rsid w:val="007D3397"/>
    <w:rsid w:val="007D33E9"/>
    <w:rsid w:val="007D35C0"/>
    <w:rsid w:val="007D3C23"/>
    <w:rsid w:val="007D4033"/>
    <w:rsid w:val="007D4599"/>
    <w:rsid w:val="007D4A2C"/>
    <w:rsid w:val="007D4F41"/>
    <w:rsid w:val="007D55F5"/>
    <w:rsid w:val="007D587B"/>
    <w:rsid w:val="007D59A2"/>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FC9"/>
    <w:rsid w:val="007E4523"/>
    <w:rsid w:val="007E46DF"/>
    <w:rsid w:val="007E476C"/>
    <w:rsid w:val="007E4A9C"/>
    <w:rsid w:val="007E58CE"/>
    <w:rsid w:val="007E593D"/>
    <w:rsid w:val="007E62A8"/>
    <w:rsid w:val="007E62F9"/>
    <w:rsid w:val="007E678C"/>
    <w:rsid w:val="007E707E"/>
    <w:rsid w:val="007E710D"/>
    <w:rsid w:val="007E7615"/>
    <w:rsid w:val="007E762A"/>
    <w:rsid w:val="007E77EA"/>
    <w:rsid w:val="007F034E"/>
    <w:rsid w:val="007F061F"/>
    <w:rsid w:val="007F0668"/>
    <w:rsid w:val="007F0742"/>
    <w:rsid w:val="007F0C89"/>
    <w:rsid w:val="007F0E6F"/>
    <w:rsid w:val="007F0ECF"/>
    <w:rsid w:val="007F1706"/>
    <w:rsid w:val="007F1996"/>
    <w:rsid w:val="007F19A7"/>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4E9"/>
    <w:rsid w:val="00804B9E"/>
    <w:rsid w:val="00804FA7"/>
    <w:rsid w:val="008052F7"/>
    <w:rsid w:val="00805BDA"/>
    <w:rsid w:val="00805DCC"/>
    <w:rsid w:val="00805EC9"/>
    <w:rsid w:val="00806213"/>
    <w:rsid w:val="0080627B"/>
    <w:rsid w:val="00806CAE"/>
    <w:rsid w:val="00806F7F"/>
    <w:rsid w:val="0080729F"/>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F61"/>
    <w:rsid w:val="008140F3"/>
    <w:rsid w:val="0081417A"/>
    <w:rsid w:val="0081489A"/>
    <w:rsid w:val="00814BDA"/>
    <w:rsid w:val="008150CC"/>
    <w:rsid w:val="00815553"/>
    <w:rsid w:val="00815679"/>
    <w:rsid w:val="00815854"/>
    <w:rsid w:val="00815948"/>
    <w:rsid w:val="00816896"/>
    <w:rsid w:val="00816B04"/>
    <w:rsid w:val="00816EAD"/>
    <w:rsid w:val="00817018"/>
    <w:rsid w:val="008170CA"/>
    <w:rsid w:val="00817662"/>
    <w:rsid w:val="0081768E"/>
    <w:rsid w:val="00817713"/>
    <w:rsid w:val="0081797F"/>
    <w:rsid w:val="00817D52"/>
    <w:rsid w:val="008200A6"/>
    <w:rsid w:val="0082034E"/>
    <w:rsid w:val="008206A6"/>
    <w:rsid w:val="00820A8D"/>
    <w:rsid w:val="00820C96"/>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5BB8"/>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4AA6"/>
    <w:rsid w:val="0085507D"/>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A1F"/>
    <w:rsid w:val="00860C28"/>
    <w:rsid w:val="00860C8F"/>
    <w:rsid w:val="00860E96"/>
    <w:rsid w:val="008610BA"/>
    <w:rsid w:val="008616B0"/>
    <w:rsid w:val="0086172A"/>
    <w:rsid w:val="0086180E"/>
    <w:rsid w:val="00861A91"/>
    <w:rsid w:val="00861AA4"/>
    <w:rsid w:val="00861F46"/>
    <w:rsid w:val="0086211D"/>
    <w:rsid w:val="008626CA"/>
    <w:rsid w:val="00862B9D"/>
    <w:rsid w:val="008634BA"/>
    <w:rsid w:val="008637C0"/>
    <w:rsid w:val="00863892"/>
    <w:rsid w:val="00863C93"/>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FE4"/>
    <w:rsid w:val="0086720A"/>
    <w:rsid w:val="00867258"/>
    <w:rsid w:val="00867A83"/>
    <w:rsid w:val="00867F02"/>
    <w:rsid w:val="00870403"/>
    <w:rsid w:val="00870B54"/>
    <w:rsid w:val="00870D31"/>
    <w:rsid w:val="008710A9"/>
    <w:rsid w:val="0087177F"/>
    <w:rsid w:val="00871946"/>
    <w:rsid w:val="00871C40"/>
    <w:rsid w:val="00871E04"/>
    <w:rsid w:val="00871F85"/>
    <w:rsid w:val="008723C1"/>
    <w:rsid w:val="008726EB"/>
    <w:rsid w:val="00872AC6"/>
    <w:rsid w:val="00872C43"/>
    <w:rsid w:val="00873118"/>
    <w:rsid w:val="008739BD"/>
    <w:rsid w:val="00873BCA"/>
    <w:rsid w:val="00873C9B"/>
    <w:rsid w:val="0087444F"/>
    <w:rsid w:val="00874ACE"/>
    <w:rsid w:val="00874B4D"/>
    <w:rsid w:val="00874B82"/>
    <w:rsid w:val="00875A70"/>
    <w:rsid w:val="0087697D"/>
    <w:rsid w:val="00876C05"/>
    <w:rsid w:val="00876F4C"/>
    <w:rsid w:val="00877142"/>
    <w:rsid w:val="0087769A"/>
    <w:rsid w:val="00880C24"/>
    <w:rsid w:val="00880CBD"/>
    <w:rsid w:val="00880E09"/>
    <w:rsid w:val="00880F01"/>
    <w:rsid w:val="0088112A"/>
    <w:rsid w:val="00881C70"/>
    <w:rsid w:val="00881E19"/>
    <w:rsid w:val="00882102"/>
    <w:rsid w:val="0088265C"/>
    <w:rsid w:val="00882719"/>
    <w:rsid w:val="008827C3"/>
    <w:rsid w:val="00883163"/>
    <w:rsid w:val="0088317B"/>
    <w:rsid w:val="008843D1"/>
    <w:rsid w:val="008844F1"/>
    <w:rsid w:val="008849CE"/>
    <w:rsid w:val="00884EE7"/>
    <w:rsid w:val="0088505E"/>
    <w:rsid w:val="00885546"/>
    <w:rsid w:val="00885855"/>
    <w:rsid w:val="00885FF7"/>
    <w:rsid w:val="00886843"/>
    <w:rsid w:val="00886A31"/>
    <w:rsid w:val="00886C6C"/>
    <w:rsid w:val="00886D16"/>
    <w:rsid w:val="00886FFB"/>
    <w:rsid w:val="00887103"/>
    <w:rsid w:val="0088710C"/>
    <w:rsid w:val="008875D9"/>
    <w:rsid w:val="00887606"/>
    <w:rsid w:val="008877BE"/>
    <w:rsid w:val="00887DC7"/>
    <w:rsid w:val="00887E04"/>
    <w:rsid w:val="00887E40"/>
    <w:rsid w:val="00887E79"/>
    <w:rsid w:val="008901F4"/>
    <w:rsid w:val="00890254"/>
    <w:rsid w:val="0089064F"/>
    <w:rsid w:val="008908E5"/>
    <w:rsid w:val="00890BB5"/>
    <w:rsid w:val="00890C80"/>
    <w:rsid w:val="00891099"/>
    <w:rsid w:val="00891142"/>
    <w:rsid w:val="0089151D"/>
    <w:rsid w:val="00891D0A"/>
    <w:rsid w:val="00891D0D"/>
    <w:rsid w:val="00891E29"/>
    <w:rsid w:val="00891F09"/>
    <w:rsid w:val="00891FE2"/>
    <w:rsid w:val="008924C0"/>
    <w:rsid w:val="00892B42"/>
    <w:rsid w:val="00892EB3"/>
    <w:rsid w:val="00893063"/>
    <w:rsid w:val="00893458"/>
    <w:rsid w:val="00893558"/>
    <w:rsid w:val="008935B1"/>
    <w:rsid w:val="008939BB"/>
    <w:rsid w:val="008946F9"/>
    <w:rsid w:val="00894E53"/>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9EF"/>
    <w:rsid w:val="008A1BC5"/>
    <w:rsid w:val="008A1F10"/>
    <w:rsid w:val="008A258F"/>
    <w:rsid w:val="008A2744"/>
    <w:rsid w:val="008A2871"/>
    <w:rsid w:val="008A2922"/>
    <w:rsid w:val="008A31FD"/>
    <w:rsid w:val="008A3EA9"/>
    <w:rsid w:val="008A4A71"/>
    <w:rsid w:val="008A4B6A"/>
    <w:rsid w:val="008A540D"/>
    <w:rsid w:val="008A61FD"/>
    <w:rsid w:val="008A63BD"/>
    <w:rsid w:val="008A640C"/>
    <w:rsid w:val="008A68E0"/>
    <w:rsid w:val="008A6EFB"/>
    <w:rsid w:val="008A735B"/>
    <w:rsid w:val="008A7530"/>
    <w:rsid w:val="008A778B"/>
    <w:rsid w:val="008A79E8"/>
    <w:rsid w:val="008B0346"/>
    <w:rsid w:val="008B0402"/>
    <w:rsid w:val="008B0D77"/>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B66"/>
    <w:rsid w:val="008C42E9"/>
    <w:rsid w:val="008C45BD"/>
    <w:rsid w:val="008C4707"/>
    <w:rsid w:val="008C4AAE"/>
    <w:rsid w:val="008C4B7D"/>
    <w:rsid w:val="008C5AB2"/>
    <w:rsid w:val="008C5BCC"/>
    <w:rsid w:val="008C5DCB"/>
    <w:rsid w:val="008C610D"/>
    <w:rsid w:val="008C62C7"/>
    <w:rsid w:val="008C64F2"/>
    <w:rsid w:val="008C6825"/>
    <w:rsid w:val="008C6A12"/>
    <w:rsid w:val="008C6E9C"/>
    <w:rsid w:val="008C6EB0"/>
    <w:rsid w:val="008C75FA"/>
    <w:rsid w:val="008C76DD"/>
    <w:rsid w:val="008C7845"/>
    <w:rsid w:val="008C7B13"/>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2E69"/>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63A"/>
    <w:rsid w:val="008D6743"/>
    <w:rsid w:val="008D690D"/>
    <w:rsid w:val="008D6A43"/>
    <w:rsid w:val="008D6C75"/>
    <w:rsid w:val="008D7282"/>
    <w:rsid w:val="008D7765"/>
    <w:rsid w:val="008D77EF"/>
    <w:rsid w:val="008D7A2F"/>
    <w:rsid w:val="008D7C99"/>
    <w:rsid w:val="008E010D"/>
    <w:rsid w:val="008E03CA"/>
    <w:rsid w:val="008E10C8"/>
    <w:rsid w:val="008E14CB"/>
    <w:rsid w:val="008E15FA"/>
    <w:rsid w:val="008E1AF0"/>
    <w:rsid w:val="008E1D31"/>
    <w:rsid w:val="008E1E83"/>
    <w:rsid w:val="008E2058"/>
    <w:rsid w:val="008E224B"/>
    <w:rsid w:val="008E2683"/>
    <w:rsid w:val="008E26E1"/>
    <w:rsid w:val="008E294A"/>
    <w:rsid w:val="008E2E3F"/>
    <w:rsid w:val="008E2E8C"/>
    <w:rsid w:val="008E315A"/>
    <w:rsid w:val="008E3468"/>
    <w:rsid w:val="008E348E"/>
    <w:rsid w:val="008E35AE"/>
    <w:rsid w:val="008E3906"/>
    <w:rsid w:val="008E44CF"/>
    <w:rsid w:val="008E46C3"/>
    <w:rsid w:val="008E4AD0"/>
    <w:rsid w:val="008E4F1A"/>
    <w:rsid w:val="008E5484"/>
    <w:rsid w:val="008E55C0"/>
    <w:rsid w:val="008E56F0"/>
    <w:rsid w:val="008E5967"/>
    <w:rsid w:val="008E62EE"/>
    <w:rsid w:val="008E6AF6"/>
    <w:rsid w:val="008E6D6F"/>
    <w:rsid w:val="008E711E"/>
    <w:rsid w:val="008E7264"/>
    <w:rsid w:val="008E742A"/>
    <w:rsid w:val="008F032A"/>
    <w:rsid w:val="008F04E6"/>
    <w:rsid w:val="008F056F"/>
    <w:rsid w:val="008F06DC"/>
    <w:rsid w:val="008F071D"/>
    <w:rsid w:val="008F0A5A"/>
    <w:rsid w:val="008F0C43"/>
    <w:rsid w:val="008F0DF6"/>
    <w:rsid w:val="008F15C0"/>
    <w:rsid w:val="008F16FC"/>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CC6"/>
    <w:rsid w:val="008F7AB3"/>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967"/>
    <w:rsid w:val="00904DB9"/>
    <w:rsid w:val="00904EF5"/>
    <w:rsid w:val="0090592D"/>
    <w:rsid w:val="00905C34"/>
    <w:rsid w:val="009068C9"/>
    <w:rsid w:val="0090699F"/>
    <w:rsid w:val="00906B14"/>
    <w:rsid w:val="00906E3C"/>
    <w:rsid w:val="00906F6A"/>
    <w:rsid w:val="00907122"/>
    <w:rsid w:val="009078FA"/>
    <w:rsid w:val="00910252"/>
    <w:rsid w:val="00910352"/>
    <w:rsid w:val="00910529"/>
    <w:rsid w:val="00910651"/>
    <w:rsid w:val="009109EC"/>
    <w:rsid w:val="00910FA3"/>
    <w:rsid w:val="0091122B"/>
    <w:rsid w:val="009112D3"/>
    <w:rsid w:val="0091157D"/>
    <w:rsid w:val="00911627"/>
    <w:rsid w:val="00911806"/>
    <w:rsid w:val="00911C38"/>
    <w:rsid w:val="00911EE9"/>
    <w:rsid w:val="009122F4"/>
    <w:rsid w:val="0091233A"/>
    <w:rsid w:val="009126DD"/>
    <w:rsid w:val="00912766"/>
    <w:rsid w:val="009130C3"/>
    <w:rsid w:val="009131A0"/>
    <w:rsid w:val="00913A89"/>
    <w:rsid w:val="00914449"/>
    <w:rsid w:val="00914C69"/>
    <w:rsid w:val="00914E32"/>
    <w:rsid w:val="009152DE"/>
    <w:rsid w:val="009153F7"/>
    <w:rsid w:val="00915456"/>
    <w:rsid w:val="009159B7"/>
    <w:rsid w:val="00916826"/>
    <w:rsid w:val="009168FA"/>
    <w:rsid w:val="00916944"/>
    <w:rsid w:val="00916964"/>
    <w:rsid w:val="009169C1"/>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13F"/>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113"/>
    <w:rsid w:val="00926659"/>
    <w:rsid w:val="00926741"/>
    <w:rsid w:val="009269DB"/>
    <w:rsid w:val="009269F5"/>
    <w:rsid w:val="00926B1A"/>
    <w:rsid w:val="00926C37"/>
    <w:rsid w:val="00926E3E"/>
    <w:rsid w:val="00926FFA"/>
    <w:rsid w:val="0092700F"/>
    <w:rsid w:val="00927153"/>
    <w:rsid w:val="00927572"/>
    <w:rsid w:val="0092784F"/>
    <w:rsid w:val="00927A0C"/>
    <w:rsid w:val="00927B0F"/>
    <w:rsid w:val="00927BD4"/>
    <w:rsid w:val="00927D7F"/>
    <w:rsid w:val="00927FF1"/>
    <w:rsid w:val="00930052"/>
    <w:rsid w:val="009303FE"/>
    <w:rsid w:val="009307BD"/>
    <w:rsid w:val="00930FC9"/>
    <w:rsid w:val="00931626"/>
    <w:rsid w:val="00931677"/>
    <w:rsid w:val="009316BF"/>
    <w:rsid w:val="00931AEF"/>
    <w:rsid w:val="00931CE0"/>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0E"/>
    <w:rsid w:val="00935B26"/>
    <w:rsid w:val="00935B42"/>
    <w:rsid w:val="00935CBB"/>
    <w:rsid w:val="00936078"/>
    <w:rsid w:val="009366A5"/>
    <w:rsid w:val="00936B0D"/>
    <w:rsid w:val="00936D1B"/>
    <w:rsid w:val="00937337"/>
    <w:rsid w:val="00937409"/>
    <w:rsid w:val="00937754"/>
    <w:rsid w:val="009378BD"/>
    <w:rsid w:val="00937BFD"/>
    <w:rsid w:val="00937C2E"/>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743C"/>
    <w:rsid w:val="0094745B"/>
    <w:rsid w:val="0094762C"/>
    <w:rsid w:val="00947677"/>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853"/>
    <w:rsid w:val="00953E42"/>
    <w:rsid w:val="00953EA9"/>
    <w:rsid w:val="00953F50"/>
    <w:rsid w:val="0095409F"/>
    <w:rsid w:val="009540CD"/>
    <w:rsid w:val="0095415D"/>
    <w:rsid w:val="00954191"/>
    <w:rsid w:val="00954BC7"/>
    <w:rsid w:val="00954D35"/>
    <w:rsid w:val="0095572E"/>
    <w:rsid w:val="00955CF5"/>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940"/>
    <w:rsid w:val="009713EC"/>
    <w:rsid w:val="0097167E"/>
    <w:rsid w:val="00971C4A"/>
    <w:rsid w:val="00971DB8"/>
    <w:rsid w:val="00971E6A"/>
    <w:rsid w:val="00972233"/>
    <w:rsid w:val="009723C4"/>
    <w:rsid w:val="00972B15"/>
    <w:rsid w:val="00973568"/>
    <w:rsid w:val="00973967"/>
    <w:rsid w:val="00973A8D"/>
    <w:rsid w:val="00973D75"/>
    <w:rsid w:val="0097488E"/>
    <w:rsid w:val="00974896"/>
    <w:rsid w:val="00974C76"/>
    <w:rsid w:val="00974F1A"/>
    <w:rsid w:val="0097518B"/>
    <w:rsid w:val="009751FD"/>
    <w:rsid w:val="00975244"/>
    <w:rsid w:val="009756B5"/>
    <w:rsid w:val="00975990"/>
    <w:rsid w:val="00975E97"/>
    <w:rsid w:val="00975FFE"/>
    <w:rsid w:val="00976054"/>
    <w:rsid w:val="009765FC"/>
    <w:rsid w:val="0097704C"/>
    <w:rsid w:val="00977095"/>
    <w:rsid w:val="009779AB"/>
    <w:rsid w:val="00977A9C"/>
    <w:rsid w:val="00977E58"/>
    <w:rsid w:val="009800AA"/>
    <w:rsid w:val="009805FE"/>
    <w:rsid w:val="00980726"/>
    <w:rsid w:val="009809C0"/>
    <w:rsid w:val="00980B92"/>
    <w:rsid w:val="009818E1"/>
    <w:rsid w:val="0098198D"/>
    <w:rsid w:val="009823AD"/>
    <w:rsid w:val="00982A43"/>
    <w:rsid w:val="00982B98"/>
    <w:rsid w:val="00982BCF"/>
    <w:rsid w:val="0098396C"/>
    <w:rsid w:val="00983BF6"/>
    <w:rsid w:val="00983D55"/>
    <w:rsid w:val="00983E31"/>
    <w:rsid w:val="00983E47"/>
    <w:rsid w:val="00983EC8"/>
    <w:rsid w:val="0098448E"/>
    <w:rsid w:val="009846FC"/>
    <w:rsid w:val="00984913"/>
    <w:rsid w:val="009856F2"/>
    <w:rsid w:val="009857FD"/>
    <w:rsid w:val="0098616A"/>
    <w:rsid w:val="009861DC"/>
    <w:rsid w:val="009865A9"/>
    <w:rsid w:val="0098695C"/>
    <w:rsid w:val="00986CC0"/>
    <w:rsid w:val="00990009"/>
    <w:rsid w:val="0099005E"/>
    <w:rsid w:val="009901EF"/>
    <w:rsid w:val="00990314"/>
    <w:rsid w:val="009904E4"/>
    <w:rsid w:val="009909AD"/>
    <w:rsid w:val="00990D0C"/>
    <w:rsid w:val="00990DBC"/>
    <w:rsid w:val="00991138"/>
    <w:rsid w:val="00991194"/>
    <w:rsid w:val="0099171F"/>
    <w:rsid w:val="009918C3"/>
    <w:rsid w:val="0099196F"/>
    <w:rsid w:val="00991A9E"/>
    <w:rsid w:val="009920EB"/>
    <w:rsid w:val="00992233"/>
    <w:rsid w:val="009922B5"/>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A01DF"/>
    <w:rsid w:val="009A02EA"/>
    <w:rsid w:val="009A05F7"/>
    <w:rsid w:val="009A06B0"/>
    <w:rsid w:val="009A074C"/>
    <w:rsid w:val="009A08E0"/>
    <w:rsid w:val="009A0C3D"/>
    <w:rsid w:val="009A0E0B"/>
    <w:rsid w:val="009A0E46"/>
    <w:rsid w:val="009A0EA8"/>
    <w:rsid w:val="009A0EAE"/>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560"/>
    <w:rsid w:val="009A361E"/>
    <w:rsid w:val="009A37AF"/>
    <w:rsid w:val="009A37E7"/>
    <w:rsid w:val="009A4605"/>
    <w:rsid w:val="009A4A29"/>
    <w:rsid w:val="009A4A9A"/>
    <w:rsid w:val="009A4EF0"/>
    <w:rsid w:val="009A5623"/>
    <w:rsid w:val="009A5921"/>
    <w:rsid w:val="009A5C41"/>
    <w:rsid w:val="009A5C7E"/>
    <w:rsid w:val="009A5E6B"/>
    <w:rsid w:val="009A6052"/>
    <w:rsid w:val="009A6105"/>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993"/>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40A"/>
    <w:rsid w:val="009B78C3"/>
    <w:rsid w:val="009B7B02"/>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CA6"/>
    <w:rsid w:val="009C4F54"/>
    <w:rsid w:val="009C5730"/>
    <w:rsid w:val="009C5AC1"/>
    <w:rsid w:val="009C5B46"/>
    <w:rsid w:val="009C68EA"/>
    <w:rsid w:val="009C7446"/>
    <w:rsid w:val="009C7639"/>
    <w:rsid w:val="009C7B3D"/>
    <w:rsid w:val="009C7C5D"/>
    <w:rsid w:val="009D0BB8"/>
    <w:rsid w:val="009D14E5"/>
    <w:rsid w:val="009D14E8"/>
    <w:rsid w:val="009D1692"/>
    <w:rsid w:val="009D1954"/>
    <w:rsid w:val="009D1D77"/>
    <w:rsid w:val="009D22E5"/>
    <w:rsid w:val="009D319F"/>
    <w:rsid w:val="009D4773"/>
    <w:rsid w:val="009D4819"/>
    <w:rsid w:val="009D49DD"/>
    <w:rsid w:val="009D559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57A"/>
    <w:rsid w:val="009E171B"/>
    <w:rsid w:val="009E2398"/>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F1A"/>
    <w:rsid w:val="009F0186"/>
    <w:rsid w:val="009F01EB"/>
    <w:rsid w:val="009F0305"/>
    <w:rsid w:val="009F0584"/>
    <w:rsid w:val="009F0C7A"/>
    <w:rsid w:val="009F0CE0"/>
    <w:rsid w:val="009F101F"/>
    <w:rsid w:val="009F20B8"/>
    <w:rsid w:val="009F25FF"/>
    <w:rsid w:val="009F2C1C"/>
    <w:rsid w:val="009F3063"/>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E02"/>
    <w:rsid w:val="00A07F27"/>
    <w:rsid w:val="00A10147"/>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8EB"/>
    <w:rsid w:val="00A14D02"/>
    <w:rsid w:val="00A151A6"/>
    <w:rsid w:val="00A15755"/>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204CB"/>
    <w:rsid w:val="00A20DAE"/>
    <w:rsid w:val="00A212E5"/>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F4F"/>
    <w:rsid w:val="00A265E5"/>
    <w:rsid w:val="00A26639"/>
    <w:rsid w:val="00A269BC"/>
    <w:rsid w:val="00A27059"/>
    <w:rsid w:val="00A27297"/>
    <w:rsid w:val="00A275E1"/>
    <w:rsid w:val="00A27977"/>
    <w:rsid w:val="00A30939"/>
    <w:rsid w:val="00A30C85"/>
    <w:rsid w:val="00A30F1E"/>
    <w:rsid w:val="00A31368"/>
    <w:rsid w:val="00A325D6"/>
    <w:rsid w:val="00A32733"/>
    <w:rsid w:val="00A32A2B"/>
    <w:rsid w:val="00A32DFB"/>
    <w:rsid w:val="00A32F3B"/>
    <w:rsid w:val="00A32FF6"/>
    <w:rsid w:val="00A34708"/>
    <w:rsid w:val="00A34F64"/>
    <w:rsid w:val="00A3502C"/>
    <w:rsid w:val="00A354F9"/>
    <w:rsid w:val="00A355ED"/>
    <w:rsid w:val="00A358BC"/>
    <w:rsid w:val="00A36095"/>
    <w:rsid w:val="00A360BD"/>
    <w:rsid w:val="00A3613D"/>
    <w:rsid w:val="00A363ED"/>
    <w:rsid w:val="00A3645F"/>
    <w:rsid w:val="00A36589"/>
    <w:rsid w:val="00A36628"/>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5CC"/>
    <w:rsid w:val="00A41903"/>
    <w:rsid w:val="00A4237F"/>
    <w:rsid w:val="00A424EB"/>
    <w:rsid w:val="00A427BF"/>
    <w:rsid w:val="00A428C8"/>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BB0"/>
    <w:rsid w:val="00A62450"/>
    <w:rsid w:val="00A6294B"/>
    <w:rsid w:val="00A62A02"/>
    <w:rsid w:val="00A63000"/>
    <w:rsid w:val="00A63238"/>
    <w:rsid w:val="00A634B5"/>
    <w:rsid w:val="00A63819"/>
    <w:rsid w:val="00A63C4D"/>
    <w:rsid w:val="00A63ED3"/>
    <w:rsid w:val="00A64602"/>
    <w:rsid w:val="00A646C7"/>
    <w:rsid w:val="00A64887"/>
    <w:rsid w:val="00A64D6A"/>
    <w:rsid w:val="00A64EA2"/>
    <w:rsid w:val="00A650A3"/>
    <w:rsid w:val="00A651A5"/>
    <w:rsid w:val="00A6539E"/>
    <w:rsid w:val="00A658B8"/>
    <w:rsid w:val="00A65D91"/>
    <w:rsid w:val="00A65F47"/>
    <w:rsid w:val="00A6609E"/>
    <w:rsid w:val="00A66355"/>
    <w:rsid w:val="00A66497"/>
    <w:rsid w:val="00A664E4"/>
    <w:rsid w:val="00A668B4"/>
    <w:rsid w:val="00A668BE"/>
    <w:rsid w:val="00A668FD"/>
    <w:rsid w:val="00A67242"/>
    <w:rsid w:val="00A6741A"/>
    <w:rsid w:val="00A67531"/>
    <w:rsid w:val="00A678E4"/>
    <w:rsid w:val="00A7012F"/>
    <w:rsid w:val="00A70A1C"/>
    <w:rsid w:val="00A70B7F"/>
    <w:rsid w:val="00A70EDC"/>
    <w:rsid w:val="00A71020"/>
    <w:rsid w:val="00A710D5"/>
    <w:rsid w:val="00A71193"/>
    <w:rsid w:val="00A712C2"/>
    <w:rsid w:val="00A71BFF"/>
    <w:rsid w:val="00A7206C"/>
    <w:rsid w:val="00A720C8"/>
    <w:rsid w:val="00A7225A"/>
    <w:rsid w:val="00A722F5"/>
    <w:rsid w:val="00A726DD"/>
    <w:rsid w:val="00A72DEA"/>
    <w:rsid w:val="00A72EA0"/>
    <w:rsid w:val="00A73079"/>
    <w:rsid w:val="00A73108"/>
    <w:rsid w:val="00A731BF"/>
    <w:rsid w:val="00A7324C"/>
    <w:rsid w:val="00A73388"/>
    <w:rsid w:val="00A73AFA"/>
    <w:rsid w:val="00A73FAD"/>
    <w:rsid w:val="00A741F8"/>
    <w:rsid w:val="00A74BE8"/>
    <w:rsid w:val="00A74DE3"/>
    <w:rsid w:val="00A750ED"/>
    <w:rsid w:val="00A7586E"/>
    <w:rsid w:val="00A7588D"/>
    <w:rsid w:val="00A75F32"/>
    <w:rsid w:val="00A75FCC"/>
    <w:rsid w:val="00A76013"/>
    <w:rsid w:val="00A762C3"/>
    <w:rsid w:val="00A76616"/>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0C8"/>
    <w:rsid w:val="00A8580A"/>
    <w:rsid w:val="00A85916"/>
    <w:rsid w:val="00A87218"/>
    <w:rsid w:val="00A87345"/>
    <w:rsid w:val="00A87CD6"/>
    <w:rsid w:val="00A87DB8"/>
    <w:rsid w:val="00A87E99"/>
    <w:rsid w:val="00A901E8"/>
    <w:rsid w:val="00A90345"/>
    <w:rsid w:val="00A90500"/>
    <w:rsid w:val="00A90895"/>
    <w:rsid w:val="00A90934"/>
    <w:rsid w:val="00A91176"/>
    <w:rsid w:val="00A91609"/>
    <w:rsid w:val="00A91843"/>
    <w:rsid w:val="00A91910"/>
    <w:rsid w:val="00A91A20"/>
    <w:rsid w:val="00A91CF8"/>
    <w:rsid w:val="00A91E1F"/>
    <w:rsid w:val="00A924D0"/>
    <w:rsid w:val="00A92747"/>
    <w:rsid w:val="00A92B4B"/>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A003F"/>
    <w:rsid w:val="00AA0095"/>
    <w:rsid w:val="00AA0243"/>
    <w:rsid w:val="00AA03D0"/>
    <w:rsid w:val="00AA04C9"/>
    <w:rsid w:val="00AA0867"/>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8CE"/>
    <w:rsid w:val="00AA7C90"/>
    <w:rsid w:val="00AA7E53"/>
    <w:rsid w:val="00AB031A"/>
    <w:rsid w:val="00AB0375"/>
    <w:rsid w:val="00AB04DC"/>
    <w:rsid w:val="00AB0A95"/>
    <w:rsid w:val="00AB0C38"/>
    <w:rsid w:val="00AB0F51"/>
    <w:rsid w:val="00AB13E7"/>
    <w:rsid w:val="00AB15AE"/>
    <w:rsid w:val="00AB15FE"/>
    <w:rsid w:val="00AB1727"/>
    <w:rsid w:val="00AB1B14"/>
    <w:rsid w:val="00AB1BD4"/>
    <w:rsid w:val="00AB1E4B"/>
    <w:rsid w:val="00AB1E7A"/>
    <w:rsid w:val="00AB1E99"/>
    <w:rsid w:val="00AB2124"/>
    <w:rsid w:val="00AB2765"/>
    <w:rsid w:val="00AB2877"/>
    <w:rsid w:val="00AB28AD"/>
    <w:rsid w:val="00AB2CFD"/>
    <w:rsid w:val="00AB2ED5"/>
    <w:rsid w:val="00AB3125"/>
    <w:rsid w:val="00AB322B"/>
    <w:rsid w:val="00AB3358"/>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91"/>
    <w:rsid w:val="00AC0BEE"/>
    <w:rsid w:val="00AC0C0A"/>
    <w:rsid w:val="00AC14A6"/>
    <w:rsid w:val="00AC15BC"/>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12"/>
    <w:rsid w:val="00AD206A"/>
    <w:rsid w:val="00AD2524"/>
    <w:rsid w:val="00AD2B2B"/>
    <w:rsid w:val="00AD33D8"/>
    <w:rsid w:val="00AD3667"/>
    <w:rsid w:val="00AD36D7"/>
    <w:rsid w:val="00AD3A3E"/>
    <w:rsid w:val="00AD3B17"/>
    <w:rsid w:val="00AD3D4A"/>
    <w:rsid w:val="00AD4660"/>
    <w:rsid w:val="00AD4882"/>
    <w:rsid w:val="00AD4AA0"/>
    <w:rsid w:val="00AD509D"/>
    <w:rsid w:val="00AD513F"/>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11B1"/>
    <w:rsid w:val="00AE1650"/>
    <w:rsid w:val="00AE17C4"/>
    <w:rsid w:val="00AE18F7"/>
    <w:rsid w:val="00AE1B77"/>
    <w:rsid w:val="00AE1BED"/>
    <w:rsid w:val="00AE1DBD"/>
    <w:rsid w:val="00AE23C7"/>
    <w:rsid w:val="00AE2582"/>
    <w:rsid w:val="00AE2AA7"/>
    <w:rsid w:val="00AE2CF5"/>
    <w:rsid w:val="00AE356D"/>
    <w:rsid w:val="00AE35EC"/>
    <w:rsid w:val="00AE373B"/>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BA1"/>
    <w:rsid w:val="00AF2C42"/>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568"/>
    <w:rsid w:val="00AF571D"/>
    <w:rsid w:val="00AF6081"/>
    <w:rsid w:val="00AF6371"/>
    <w:rsid w:val="00AF68FB"/>
    <w:rsid w:val="00AF6951"/>
    <w:rsid w:val="00AF7210"/>
    <w:rsid w:val="00AF7E05"/>
    <w:rsid w:val="00B00086"/>
    <w:rsid w:val="00B002AA"/>
    <w:rsid w:val="00B00928"/>
    <w:rsid w:val="00B00B6C"/>
    <w:rsid w:val="00B00BA4"/>
    <w:rsid w:val="00B01895"/>
    <w:rsid w:val="00B01B3A"/>
    <w:rsid w:val="00B01C9A"/>
    <w:rsid w:val="00B01D5A"/>
    <w:rsid w:val="00B01D5F"/>
    <w:rsid w:val="00B01E9F"/>
    <w:rsid w:val="00B020F6"/>
    <w:rsid w:val="00B02336"/>
    <w:rsid w:val="00B023F1"/>
    <w:rsid w:val="00B0326E"/>
    <w:rsid w:val="00B03C81"/>
    <w:rsid w:val="00B03CE6"/>
    <w:rsid w:val="00B03EB9"/>
    <w:rsid w:val="00B04036"/>
    <w:rsid w:val="00B04533"/>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1282"/>
    <w:rsid w:val="00B115BB"/>
    <w:rsid w:val="00B117C4"/>
    <w:rsid w:val="00B123F6"/>
    <w:rsid w:val="00B12AF6"/>
    <w:rsid w:val="00B12CF4"/>
    <w:rsid w:val="00B12DB6"/>
    <w:rsid w:val="00B12E6A"/>
    <w:rsid w:val="00B130B9"/>
    <w:rsid w:val="00B133A7"/>
    <w:rsid w:val="00B135C4"/>
    <w:rsid w:val="00B13F2F"/>
    <w:rsid w:val="00B144D8"/>
    <w:rsid w:val="00B144EF"/>
    <w:rsid w:val="00B14817"/>
    <w:rsid w:val="00B14C5F"/>
    <w:rsid w:val="00B150F9"/>
    <w:rsid w:val="00B1565A"/>
    <w:rsid w:val="00B15AFD"/>
    <w:rsid w:val="00B15FDA"/>
    <w:rsid w:val="00B160EB"/>
    <w:rsid w:val="00B1655D"/>
    <w:rsid w:val="00B1690B"/>
    <w:rsid w:val="00B16958"/>
    <w:rsid w:val="00B170FF"/>
    <w:rsid w:val="00B172B6"/>
    <w:rsid w:val="00B17AC1"/>
    <w:rsid w:val="00B20082"/>
    <w:rsid w:val="00B20376"/>
    <w:rsid w:val="00B20843"/>
    <w:rsid w:val="00B210FA"/>
    <w:rsid w:val="00B212D6"/>
    <w:rsid w:val="00B21331"/>
    <w:rsid w:val="00B2154C"/>
    <w:rsid w:val="00B218CC"/>
    <w:rsid w:val="00B2198F"/>
    <w:rsid w:val="00B21FA8"/>
    <w:rsid w:val="00B22B57"/>
    <w:rsid w:val="00B22B8C"/>
    <w:rsid w:val="00B22D7D"/>
    <w:rsid w:val="00B23818"/>
    <w:rsid w:val="00B23945"/>
    <w:rsid w:val="00B23955"/>
    <w:rsid w:val="00B239AF"/>
    <w:rsid w:val="00B23B84"/>
    <w:rsid w:val="00B23C4C"/>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1940"/>
    <w:rsid w:val="00B31C5D"/>
    <w:rsid w:val="00B31FF3"/>
    <w:rsid w:val="00B3200A"/>
    <w:rsid w:val="00B32297"/>
    <w:rsid w:val="00B32322"/>
    <w:rsid w:val="00B325DD"/>
    <w:rsid w:val="00B32ACF"/>
    <w:rsid w:val="00B32FE9"/>
    <w:rsid w:val="00B33A5B"/>
    <w:rsid w:val="00B33AA6"/>
    <w:rsid w:val="00B33D00"/>
    <w:rsid w:val="00B33DB0"/>
    <w:rsid w:val="00B34279"/>
    <w:rsid w:val="00B348A1"/>
    <w:rsid w:val="00B3526C"/>
    <w:rsid w:val="00B352C7"/>
    <w:rsid w:val="00B352D3"/>
    <w:rsid w:val="00B35672"/>
    <w:rsid w:val="00B3581D"/>
    <w:rsid w:val="00B35D98"/>
    <w:rsid w:val="00B3605F"/>
    <w:rsid w:val="00B36774"/>
    <w:rsid w:val="00B36A4A"/>
    <w:rsid w:val="00B36A79"/>
    <w:rsid w:val="00B36D16"/>
    <w:rsid w:val="00B36F1D"/>
    <w:rsid w:val="00B37907"/>
    <w:rsid w:val="00B403C9"/>
    <w:rsid w:val="00B40B20"/>
    <w:rsid w:val="00B40CF3"/>
    <w:rsid w:val="00B4134E"/>
    <w:rsid w:val="00B41396"/>
    <w:rsid w:val="00B414BC"/>
    <w:rsid w:val="00B41554"/>
    <w:rsid w:val="00B41722"/>
    <w:rsid w:val="00B41892"/>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558B"/>
    <w:rsid w:val="00B461EE"/>
    <w:rsid w:val="00B470E9"/>
    <w:rsid w:val="00B470FA"/>
    <w:rsid w:val="00B47194"/>
    <w:rsid w:val="00B471B0"/>
    <w:rsid w:val="00B4722F"/>
    <w:rsid w:val="00B47337"/>
    <w:rsid w:val="00B473E7"/>
    <w:rsid w:val="00B47657"/>
    <w:rsid w:val="00B47A66"/>
    <w:rsid w:val="00B504AD"/>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70E"/>
    <w:rsid w:val="00B6186B"/>
    <w:rsid w:val="00B62702"/>
    <w:rsid w:val="00B628AC"/>
    <w:rsid w:val="00B6302B"/>
    <w:rsid w:val="00B63447"/>
    <w:rsid w:val="00B63756"/>
    <w:rsid w:val="00B63841"/>
    <w:rsid w:val="00B63C98"/>
    <w:rsid w:val="00B646D1"/>
    <w:rsid w:val="00B646D2"/>
    <w:rsid w:val="00B64878"/>
    <w:rsid w:val="00B65102"/>
    <w:rsid w:val="00B65751"/>
    <w:rsid w:val="00B65B8D"/>
    <w:rsid w:val="00B65BDC"/>
    <w:rsid w:val="00B66520"/>
    <w:rsid w:val="00B671AE"/>
    <w:rsid w:val="00B673F9"/>
    <w:rsid w:val="00B6783D"/>
    <w:rsid w:val="00B6793B"/>
    <w:rsid w:val="00B67CD7"/>
    <w:rsid w:val="00B707F1"/>
    <w:rsid w:val="00B70F06"/>
    <w:rsid w:val="00B7100C"/>
    <w:rsid w:val="00B7154C"/>
    <w:rsid w:val="00B716D7"/>
    <w:rsid w:val="00B71A47"/>
    <w:rsid w:val="00B71A97"/>
    <w:rsid w:val="00B72040"/>
    <w:rsid w:val="00B725F5"/>
    <w:rsid w:val="00B72970"/>
    <w:rsid w:val="00B72C42"/>
    <w:rsid w:val="00B7384A"/>
    <w:rsid w:val="00B73F25"/>
    <w:rsid w:val="00B74F6E"/>
    <w:rsid w:val="00B75007"/>
    <w:rsid w:val="00B75663"/>
    <w:rsid w:val="00B75838"/>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4E"/>
    <w:rsid w:val="00B942DF"/>
    <w:rsid w:val="00B9450D"/>
    <w:rsid w:val="00B9490B"/>
    <w:rsid w:val="00B94FD9"/>
    <w:rsid w:val="00B95576"/>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949"/>
    <w:rsid w:val="00BA3DCA"/>
    <w:rsid w:val="00BA412A"/>
    <w:rsid w:val="00BA4B65"/>
    <w:rsid w:val="00BA4C30"/>
    <w:rsid w:val="00BA4FBC"/>
    <w:rsid w:val="00BA512C"/>
    <w:rsid w:val="00BA51D9"/>
    <w:rsid w:val="00BA55D4"/>
    <w:rsid w:val="00BA594D"/>
    <w:rsid w:val="00BA598D"/>
    <w:rsid w:val="00BA59F8"/>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D4C"/>
    <w:rsid w:val="00BB3DB3"/>
    <w:rsid w:val="00BB48DE"/>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DD6"/>
    <w:rsid w:val="00BC1E3E"/>
    <w:rsid w:val="00BC27B7"/>
    <w:rsid w:val="00BC2822"/>
    <w:rsid w:val="00BC2CCE"/>
    <w:rsid w:val="00BC3190"/>
    <w:rsid w:val="00BC335A"/>
    <w:rsid w:val="00BC35A7"/>
    <w:rsid w:val="00BC39A4"/>
    <w:rsid w:val="00BC3E61"/>
    <w:rsid w:val="00BC4056"/>
    <w:rsid w:val="00BC409B"/>
    <w:rsid w:val="00BC43AB"/>
    <w:rsid w:val="00BC448F"/>
    <w:rsid w:val="00BC4A36"/>
    <w:rsid w:val="00BC4DD4"/>
    <w:rsid w:val="00BC5420"/>
    <w:rsid w:val="00BC562E"/>
    <w:rsid w:val="00BC5D79"/>
    <w:rsid w:val="00BC65A3"/>
    <w:rsid w:val="00BC65A9"/>
    <w:rsid w:val="00BC679C"/>
    <w:rsid w:val="00BC70A8"/>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74A"/>
    <w:rsid w:val="00BD1954"/>
    <w:rsid w:val="00BD1A15"/>
    <w:rsid w:val="00BD1AAB"/>
    <w:rsid w:val="00BD1B2A"/>
    <w:rsid w:val="00BD2054"/>
    <w:rsid w:val="00BD214F"/>
    <w:rsid w:val="00BD2348"/>
    <w:rsid w:val="00BD2DA4"/>
    <w:rsid w:val="00BD312C"/>
    <w:rsid w:val="00BD3237"/>
    <w:rsid w:val="00BD3273"/>
    <w:rsid w:val="00BD34F3"/>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D9F"/>
    <w:rsid w:val="00BE030A"/>
    <w:rsid w:val="00BE0682"/>
    <w:rsid w:val="00BE12CF"/>
    <w:rsid w:val="00BE1A28"/>
    <w:rsid w:val="00BE1A40"/>
    <w:rsid w:val="00BE1CB5"/>
    <w:rsid w:val="00BE2707"/>
    <w:rsid w:val="00BE2D29"/>
    <w:rsid w:val="00BE33E9"/>
    <w:rsid w:val="00BE3A34"/>
    <w:rsid w:val="00BE430F"/>
    <w:rsid w:val="00BE4A02"/>
    <w:rsid w:val="00BE4B1C"/>
    <w:rsid w:val="00BE519F"/>
    <w:rsid w:val="00BE52B7"/>
    <w:rsid w:val="00BE53D9"/>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94"/>
    <w:rsid w:val="00BF53D8"/>
    <w:rsid w:val="00BF56D6"/>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1F54"/>
    <w:rsid w:val="00C027B7"/>
    <w:rsid w:val="00C02B34"/>
    <w:rsid w:val="00C02C8F"/>
    <w:rsid w:val="00C03E0E"/>
    <w:rsid w:val="00C03FA5"/>
    <w:rsid w:val="00C03FBA"/>
    <w:rsid w:val="00C04FB2"/>
    <w:rsid w:val="00C050E6"/>
    <w:rsid w:val="00C053BA"/>
    <w:rsid w:val="00C0566D"/>
    <w:rsid w:val="00C05963"/>
    <w:rsid w:val="00C05AA6"/>
    <w:rsid w:val="00C05E88"/>
    <w:rsid w:val="00C05F48"/>
    <w:rsid w:val="00C06630"/>
    <w:rsid w:val="00C066AA"/>
    <w:rsid w:val="00C06AC6"/>
    <w:rsid w:val="00C06AFB"/>
    <w:rsid w:val="00C06B63"/>
    <w:rsid w:val="00C06E83"/>
    <w:rsid w:val="00C06FE5"/>
    <w:rsid w:val="00C07050"/>
    <w:rsid w:val="00C0716B"/>
    <w:rsid w:val="00C071E5"/>
    <w:rsid w:val="00C076DA"/>
    <w:rsid w:val="00C0791A"/>
    <w:rsid w:val="00C1015D"/>
    <w:rsid w:val="00C10274"/>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BC5"/>
    <w:rsid w:val="00C15C81"/>
    <w:rsid w:val="00C15D31"/>
    <w:rsid w:val="00C15D41"/>
    <w:rsid w:val="00C15F36"/>
    <w:rsid w:val="00C1618E"/>
    <w:rsid w:val="00C1627E"/>
    <w:rsid w:val="00C16457"/>
    <w:rsid w:val="00C1727F"/>
    <w:rsid w:val="00C17EBF"/>
    <w:rsid w:val="00C2073A"/>
    <w:rsid w:val="00C207CB"/>
    <w:rsid w:val="00C208C7"/>
    <w:rsid w:val="00C2098A"/>
    <w:rsid w:val="00C209D6"/>
    <w:rsid w:val="00C210B0"/>
    <w:rsid w:val="00C212F9"/>
    <w:rsid w:val="00C2152B"/>
    <w:rsid w:val="00C21570"/>
    <w:rsid w:val="00C2168F"/>
    <w:rsid w:val="00C21715"/>
    <w:rsid w:val="00C21966"/>
    <w:rsid w:val="00C21AD3"/>
    <w:rsid w:val="00C21DDF"/>
    <w:rsid w:val="00C224CB"/>
    <w:rsid w:val="00C227A1"/>
    <w:rsid w:val="00C22881"/>
    <w:rsid w:val="00C234CA"/>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4E1"/>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39F"/>
    <w:rsid w:val="00C364C0"/>
    <w:rsid w:val="00C364C1"/>
    <w:rsid w:val="00C36663"/>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880"/>
    <w:rsid w:val="00C459B8"/>
    <w:rsid w:val="00C45C38"/>
    <w:rsid w:val="00C45C48"/>
    <w:rsid w:val="00C45F77"/>
    <w:rsid w:val="00C46085"/>
    <w:rsid w:val="00C46148"/>
    <w:rsid w:val="00C46417"/>
    <w:rsid w:val="00C464F9"/>
    <w:rsid w:val="00C4654C"/>
    <w:rsid w:val="00C4669D"/>
    <w:rsid w:val="00C46A67"/>
    <w:rsid w:val="00C46CA2"/>
    <w:rsid w:val="00C46CAC"/>
    <w:rsid w:val="00C46DCD"/>
    <w:rsid w:val="00C47050"/>
    <w:rsid w:val="00C4736C"/>
    <w:rsid w:val="00C474A7"/>
    <w:rsid w:val="00C47A0F"/>
    <w:rsid w:val="00C47AF7"/>
    <w:rsid w:val="00C47CE9"/>
    <w:rsid w:val="00C47DAE"/>
    <w:rsid w:val="00C47E91"/>
    <w:rsid w:val="00C5011A"/>
    <w:rsid w:val="00C503B9"/>
    <w:rsid w:val="00C503F0"/>
    <w:rsid w:val="00C505ED"/>
    <w:rsid w:val="00C51074"/>
    <w:rsid w:val="00C51DDC"/>
    <w:rsid w:val="00C5265A"/>
    <w:rsid w:val="00C52B23"/>
    <w:rsid w:val="00C52FEA"/>
    <w:rsid w:val="00C531EE"/>
    <w:rsid w:val="00C53CD2"/>
    <w:rsid w:val="00C53D71"/>
    <w:rsid w:val="00C540FB"/>
    <w:rsid w:val="00C54668"/>
    <w:rsid w:val="00C546E5"/>
    <w:rsid w:val="00C54BD3"/>
    <w:rsid w:val="00C54C61"/>
    <w:rsid w:val="00C54C98"/>
    <w:rsid w:val="00C551D1"/>
    <w:rsid w:val="00C55578"/>
    <w:rsid w:val="00C55664"/>
    <w:rsid w:val="00C556D1"/>
    <w:rsid w:val="00C55745"/>
    <w:rsid w:val="00C55A06"/>
    <w:rsid w:val="00C55AD9"/>
    <w:rsid w:val="00C55F26"/>
    <w:rsid w:val="00C56225"/>
    <w:rsid w:val="00C56831"/>
    <w:rsid w:val="00C56B18"/>
    <w:rsid w:val="00C571FA"/>
    <w:rsid w:val="00C57751"/>
    <w:rsid w:val="00C57C0C"/>
    <w:rsid w:val="00C57C91"/>
    <w:rsid w:val="00C57E31"/>
    <w:rsid w:val="00C57ED1"/>
    <w:rsid w:val="00C60569"/>
    <w:rsid w:val="00C6063B"/>
    <w:rsid w:val="00C60A7F"/>
    <w:rsid w:val="00C61555"/>
    <w:rsid w:val="00C61E58"/>
    <w:rsid w:val="00C62599"/>
    <w:rsid w:val="00C6267A"/>
    <w:rsid w:val="00C62A1D"/>
    <w:rsid w:val="00C62A95"/>
    <w:rsid w:val="00C63035"/>
    <w:rsid w:val="00C6335F"/>
    <w:rsid w:val="00C634C4"/>
    <w:rsid w:val="00C63B35"/>
    <w:rsid w:val="00C63C60"/>
    <w:rsid w:val="00C64078"/>
    <w:rsid w:val="00C6469C"/>
    <w:rsid w:val="00C651B0"/>
    <w:rsid w:val="00C65933"/>
    <w:rsid w:val="00C660C4"/>
    <w:rsid w:val="00C660E8"/>
    <w:rsid w:val="00C660FE"/>
    <w:rsid w:val="00C668E2"/>
    <w:rsid w:val="00C66E0F"/>
    <w:rsid w:val="00C67004"/>
    <w:rsid w:val="00C673CD"/>
    <w:rsid w:val="00C67417"/>
    <w:rsid w:val="00C6775C"/>
    <w:rsid w:val="00C67D42"/>
    <w:rsid w:val="00C700DB"/>
    <w:rsid w:val="00C700F2"/>
    <w:rsid w:val="00C70293"/>
    <w:rsid w:val="00C70435"/>
    <w:rsid w:val="00C705B1"/>
    <w:rsid w:val="00C70F55"/>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92B"/>
    <w:rsid w:val="00C800DB"/>
    <w:rsid w:val="00C80178"/>
    <w:rsid w:val="00C81176"/>
    <w:rsid w:val="00C813BA"/>
    <w:rsid w:val="00C81429"/>
    <w:rsid w:val="00C81ADB"/>
    <w:rsid w:val="00C81D2A"/>
    <w:rsid w:val="00C81EE8"/>
    <w:rsid w:val="00C82239"/>
    <w:rsid w:val="00C824AD"/>
    <w:rsid w:val="00C82E1A"/>
    <w:rsid w:val="00C83238"/>
    <w:rsid w:val="00C83931"/>
    <w:rsid w:val="00C8438B"/>
    <w:rsid w:val="00C84683"/>
    <w:rsid w:val="00C847BF"/>
    <w:rsid w:val="00C8484F"/>
    <w:rsid w:val="00C84D1F"/>
    <w:rsid w:val="00C8512B"/>
    <w:rsid w:val="00C853DC"/>
    <w:rsid w:val="00C856A1"/>
    <w:rsid w:val="00C86129"/>
    <w:rsid w:val="00C862C6"/>
    <w:rsid w:val="00C868E1"/>
    <w:rsid w:val="00C87205"/>
    <w:rsid w:val="00C875B8"/>
    <w:rsid w:val="00C876CE"/>
    <w:rsid w:val="00C9037E"/>
    <w:rsid w:val="00C90473"/>
    <w:rsid w:val="00C90A40"/>
    <w:rsid w:val="00C90CDC"/>
    <w:rsid w:val="00C90D4D"/>
    <w:rsid w:val="00C90F13"/>
    <w:rsid w:val="00C913BD"/>
    <w:rsid w:val="00C91C4B"/>
    <w:rsid w:val="00C91EE4"/>
    <w:rsid w:val="00C91FA2"/>
    <w:rsid w:val="00C91FA3"/>
    <w:rsid w:val="00C925E7"/>
    <w:rsid w:val="00C926B0"/>
    <w:rsid w:val="00C926F9"/>
    <w:rsid w:val="00C927F6"/>
    <w:rsid w:val="00C927F8"/>
    <w:rsid w:val="00C928C8"/>
    <w:rsid w:val="00C92A10"/>
    <w:rsid w:val="00C92DC1"/>
    <w:rsid w:val="00C9304F"/>
    <w:rsid w:val="00C933CD"/>
    <w:rsid w:val="00C937B2"/>
    <w:rsid w:val="00C93B6C"/>
    <w:rsid w:val="00C93CE4"/>
    <w:rsid w:val="00C93E6D"/>
    <w:rsid w:val="00C944D6"/>
    <w:rsid w:val="00C94610"/>
    <w:rsid w:val="00C96149"/>
    <w:rsid w:val="00C9713A"/>
    <w:rsid w:val="00C97466"/>
    <w:rsid w:val="00C97747"/>
    <w:rsid w:val="00C979D8"/>
    <w:rsid w:val="00CA05D9"/>
    <w:rsid w:val="00CA0C5C"/>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C00"/>
    <w:rsid w:val="00CA4F1A"/>
    <w:rsid w:val="00CA4FF1"/>
    <w:rsid w:val="00CA52C3"/>
    <w:rsid w:val="00CA597F"/>
    <w:rsid w:val="00CA5C84"/>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7165"/>
    <w:rsid w:val="00CB742E"/>
    <w:rsid w:val="00CC026E"/>
    <w:rsid w:val="00CC0322"/>
    <w:rsid w:val="00CC0902"/>
    <w:rsid w:val="00CC0A4D"/>
    <w:rsid w:val="00CC0B86"/>
    <w:rsid w:val="00CC109E"/>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C79B1"/>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318"/>
    <w:rsid w:val="00CD351E"/>
    <w:rsid w:val="00CD3D41"/>
    <w:rsid w:val="00CD42FC"/>
    <w:rsid w:val="00CD482C"/>
    <w:rsid w:val="00CD4D1B"/>
    <w:rsid w:val="00CD5384"/>
    <w:rsid w:val="00CD6990"/>
    <w:rsid w:val="00CD6A96"/>
    <w:rsid w:val="00CD750F"/>
    <w:rsid w:val="00CD79CE"/>
    <w:rsid w:val="00CE062D"/>
    <w:rsid w:val="00CE0876"/>
    <w:rsid w:val="00CE0977"/>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184"/>
    <w:rsid w:val="00CF15B1"/>
    <w:rsid w:val="00CF1A67"/>
    <w:rsid w:val="00CF1FF1"/>
    <w:rsid w:val="00CF20F0"/>
    <w:rsid w:val="00CF31D0"/>
    <w:rsid w:val="00CF36B4"/>
    <w:rsid w:val="00CF3725"/>
    <w:rsid w:val="00CF384B"/>
    <w:rsid w:val="00CF3876"/>
    <w:rsid w:val="00CF3C39"/>
    <w:rsid w:val="00CF3F14"/>
    <w:rsid w:val="00CF3FEA"/>
    <w:rsid w:val="00CF427D"/>
    <w:rsid w:val="00CF4C39"/>
    <w:rsid w:val="00CF4DA3"/>
    <w:rsid w:val="00CF525A"/>
    <w:rsid w:val="00CF551E"/>
    <w:rsid w:val="00CF582F"/>
    <w:rsid w:val="00CF58B2"/>
    <w:rsid w:val="00CF5F85"/>
    <w:rsid w:val="00CF60FE"/>
    <w:rsid w:val="00CF62C5"/>
    <w:rsid w:val="00CF67D1"/>
    <w:rsid w:val="00CF6F7F"/>
    <w:rsid w:val="00CF7100"/>
    <w:rsid w:val="00CF73CE"/>
    <w:rsid w:val="00CF7461"/>
    <w:rsid w:val="00CF75E9"/>
    <w:rsid w:val="00CF776F"/>
    <w:rsid w:val="00CF785E"/>
    <w:rsid w:val="00D00388"/>
    <w:rsid w:val="00D0127E"/>
    <w:rsid w:val="00D01467"/>
    <w:rsid w:val="00D015C0"/>
    <w:rsid w:val="00D01941"/>
    <w:rsid w:val="00D01D15"/>
    <w:rsid w:val="00D01EE6"/>
    <w:rsid w:val="00D01F9F"/>
    <w:rsid w:val="00D01FB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3C"/>
    <w:rsid w:val="00D135FE"/>
    <w:rsid w:val="00D13C34"/>
    <w:rsid w:val="00D13F14"/>
    <w:rsid w:val="00D14291"/>
    <w:rsid w:val="00D1433C"/>
    <w:rsid w:val="00D14954"/>
    <w:rsid w:val="00D15098"/>
    <w:rsid w:val="00D154B6"/>
    <w:rsid w:val="00D155AA"/>
    <w:rsid w:val="00D15712"/>
    <w:rsid w:val="00D16112"/>
    <w:rsid w:val="00D16E36"/>
    <w:rsid w:val="00D170C7"/>
    <w:rsid w:val="00D1736E"/>
    <w:rsid w:val="00D17D3B"/>
    <w:rsid w:val="00D17DA5"/>
    <w:rsid w:val="00D20027"/>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4F"/>
    <w:rsid w:val="00D24053"/>
    <w:rsid w:val="00D24054"/>
    <w:rsid w:val="00D242AA"/>
    <w:rsid w:val="00D245C4"/>
    <w:rsid w:val="00D245E8"/>
    <w:rsid w:val="00D24C28"/>
    <w:rsid w:val="00D259DA"/>
    <w:rsid w:val="00D25EAF"/>
    <w:rsid w:val="00D2649F"/>
    <w:rsid w:val="00D264E4"/>
    <w:rsid w:val="00D2655B"/>
    <w:rsid w:val="00D267D3"/>
    <w:rsid w:val="00D26E6C"/>
    <w:rsid w:val="00D26EE9"/>
    <w:rsid w:val="00D27239"/>
    <w:rsid w:val="00D27268"/>
    <w:rsid w:val="00D27606"/>
    <w:rsid w:val="00D276B7"/>
    <w:rsid w:val="00D277A9"/>
    <w:rsid w:val="00D27A99"/>
    <w:rsid w:val="00D27F9D"/>
    <w:rsid w:val="00D30343"/>
    <w:rsid w:val="00D3035D"/>
    <w:rsid w:val="00D30B3D"/>
    <w:rsid w:val="00D30DE2"/>
    <w:rsid w:val="00D31956"/>
    <w:rsid w:val="00D31F66"/>
    <w:rsid w:val="00D31FA2"/>
    <w:rsid w:val="00D3213D"/>
    <w:rsid w:val="00D326EA"/>
    <w:rsid w:val="00D326F1"/>
    <w:rsid w:val="00D327FC"/>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825"/>
    <w:rsid w:val="00D3588D"/>
    <w:rsid w:val="00D35A7E"/>
    <w:rsid w:val="00D35C15"/>
    <w:rsid w:val="00D365FA"/>
    <w:rsid w:val="00D366B0"/>
    <w:rsid w:val="00D3689A"/>
    <w:rsid w:val="00D36B92"/>
    <w:rsid w:val="00D36F4B"/>
    <w:rsid w:val="00D37473"/>
    <w:rsid w:val="00D3789B"/>
    <w:rsid w:val="00D379E0"/>
    <w:rsid w:val="00D37CCA"/>
    <w:rsid w:val="00D37D4F"/>
    <w:rsid w:val="00D40C07"/>
    <w:rsid w:val="00D41385"/>
    <w:rsid w:val="00D414AC"/>
    <w:rsid w:val="00D41833"/>
    <w:rsid w:val="00D41992"/>
    <w:rsid w:val="00D41A72"/>
    <w:rsid w:val="00D41ADD"/>
    <w:rsid w:val="00D42115"/>
    <w:rsid w:val="00D42380"/>
    <w:rsid w:val="00D42438"/>
    <w:rsid w:val="00D424FC"/>
    <w:rsid w:val="00D431CB"/>
    <w:rsid w:val="00D43280"/>
    <w:rsid w:val="00D435A1"/>
    <w:rsid w:val="00D43785"/>
    <w:rsid w:val="00D43847"/>
    <w:rsid w:val="00D43B5C"/>
    <w:rsid w:val="00D43C00"/>
    <w:rsid w:val="00D43EA0"/>
    <w:rsid w:val="00D44076"/>
    <w:rsid w:val="00D44368"/>
    <w:rsid w:val="00D44402"/>
    <w:rsid w:val="00D44424"/>
    <w:rsid w:val="00D455FD"/>
    <w:rsid w:val="00D457A4"/>
    <w:rsid w:val="00D45A17"/>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3458"/>
    <w:rsid w:val="00D536C4"/>
    <w:rsid w:val="00D5442A"/>
    <w:rsid w:val="00D546B8"/>
    <w:rsid w:val="00D54889"/>
    <w:rsid w:val="00D54CF8"/>
    <w:rsid w:val="00D54D64"/>
    <w:rsid w:val="00D55098"/>
    <w:rsid w:val="00D550F6"/>
    <w:rsid w:val="00D55974"/>
    <w:rsid w:val="00D55CA3"/>
    <w:rsid w:val="00D56030"/>
    <w:rsid w:val="00D56546"/>
    <w:rsid w:val="00D56BF0"/>
    <w:rsid w:val="00D56F1C"/>
    <w:rsid w:val="00D57018"/>
    <w:rsid w:val="00D57911"/>
    <w:rsid w:val="00D57D8F"/>
    <w:rsid w:val="00D60887"/>
    <w:rsid w:val="00D62768"/>
    <w:rsid w:val="00D6289D"/>
    <w:rsid w:val="00D62921"/>
    <w:rsid w:val="00D62B66"/>
    <w:rsid w:val="00D62D33"/>
    <w:rsid w:val="00D630D4"/>
    <w:rsid w:val="00D631DB"/>
    <w:rsid w:val="00D632FF"/>
    <w:rsid w:val="00D63692"/>
    <w:rsid w:val="00D63B10"/>
    <w:rsid w:val="00D63C74"/>
    <w:rsid w:val="00D64627"/>
    <w:rsid w:val="00D64659"/>
    <w:rsid w:val="00D646A2"/>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15CA"/>
    <w:rsid w:val="00D81B5C"/>
    <w:rsid w:val="00D81BB7"/>
    <w:rsid w:val="00D82314"/>
    <w:rsid w:val="00D82882"/>
    <w:rsid w:val="00D828D0"/>
    <w:rsid w:val="00D829D5"/>
    <w:rsid w:val="00D82A8F"/>
    <w:rsid w:val="00D82AF7"/>
    <w:rsid w:val="00D82F37"/>
    <w:rsid w:val="00D84763"/>
    <w:rsid w:val="00D84A5B"/>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F23"/>
    <w:rsid w:val="00DA3F58"/>
    <w:rsid w:val="00DA44D7"/>
    <w:rsid w:val="00DA475C"/>
    <w:rsid w:val="00DA49A3"/>
    <w:rsid w:val="00DA5004"/>
    <w:rsid w:val="00DA5167"/>
    <w:rsid w:val="00DA53BB"/>
    <w:rsid w:val="00DA551B"/>
    <w:rsid w:val="00DA5D92"/>
    <w:rsid w:val="00DA5EEF"/>
    <w:rsid w:val="00DA6A72"/>
    <w:rsid w:val="00DA6C64"/>
    <w:rsid w:val="00DA714E"/>
    <w:rsid w:val="00DA719D"/>
    <w:rsid w:val="00DA74A6"/>
    <w:rsid w:val="00DB0611"/>
    <w:rsid w:val="00DB0750"/>
    <w:rsid w:val="00DB0853"/>
    <w:rsid w:val="00DB0A15"/>
    <w:rsid w:val="00DB0A2E"/>
    <w:rsid w:val="00DB0AA4"/>
    <w:rsid w:val="00DB0DF6"/>
    <w:rsid w:val="00DB0E6D"/>
    <w:rsid w:val="00DB1090"/>
    <w:rsid w:val="00DB1797"/>
    <w:rsid w:val="00DB1CCA"/>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B96"/>
    <w:rsid w:val="00DB70F0"/>
    <w:rsid w:val="00DB76FC"/>
    <w:rsid w:val="00DB79DE"/>
    <w:rsid w:val="00DB7A12"/>
    <w:rsid w:val="00DB7DED"/>
    <w:rsid w:val="00DC010B"/>
    <w:rsid w:val="00DC0364"/>
    <w:rsid w:val="00DC04C5"/>
    <w:rsid w:val="00DC0C04"/>
    <w:rsid w:val="00DC13B4"/>
    <w:rsid w:val="00DC1A3C"/>
    <w:rsid w:val="00DC21E8"/>
    <w:rsid w:val="00DC26A9"/>
    <w:rsid w:val="00DC2BBF"/>
    <w:rsid w:val="00DC3015"/>
    <w:rsid w:val="00DC32A0"/>
    <w:rsid w:val="00DC33F8"/>
    <w:rsid w:val="00DC34DB"/>
    <w:rsid w:val="00DC3767"/>
    <w:rsid w:val="00DC40A9"/>
    <w:rsid w:val="00DC40D6"/>
    <w:rsid w:val="00DC40E4"/>
    <w:rsid w:val="00DC49ED"/>
    <w:rsid w:val="00DC4FD3"/>
    <w:rsid w:val="00DC5397"/>
    <w:rsid w:val="00DC646F"/>
    <w:rsid w:val="00DC6696"/>
    <w:rsid w:val="00DC6759"/>
    <w:rsid w:val="00DC69F3"/>
    <w:rsid w:val="00DD050B"/>
    <w:rsid w:val="00DD0598"/>
    <w:rsid w:val="00DD0A96"/>
    <w:rsid w:val="00DD0F9A"/>
    <w:rsid w:val="00DD1880"/>
    <w:rsid w:val="00DD1918"/>
    <w:rsid w:val="00DD1D2A"/>
    <w:rsid w:val="00DD1D9E"/>
    <w:rsid w:val="00DD1E10"/>
    <w:rsid w:val="00DD1E96"/>
    <w:rsid w:val="00DD2000"/>
    <w:rsid w:val="00DD2002"/>
    <w:rsid w:val="00DD20C4"/>
    <w:rsid w:val="00DD2535"/>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AAB"/>
    <w:rsid w:val="00DE2F52"/>
    <w:rsid w:val="00DE2FDC"/>
    <w:rsid w:val="00DE31C5"/>
    <w:rsid w:val="00DE38A6"/>
    <w:rsid w:val="00DE3B11"/>
    <w:rsid w:val="00DE3F25"/>
    <w:rsid w:val="00DE4232"/>
    <w:rsid w:val="00DE44EB"/>
    <w:rsid w:val="00DE4690"/>
    <w:rsid w:val="00DE57E7"/>
    <w:rsid w:val="00DE606E"/>
    <w:rsid w:val="00DE63B8"/>
    <w:rsid w:val="00DE64A4"/>
    <w:rsid w:val="00DE6D69"/>
    <w:rsid w:val="00DE6DA6"/>
    <w:rsid w:val="00DE6EA9"/>
    <w:rsid w:val="00DE6F33"/>
    <w:rsid w:val="00DE71EA"/>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8F"/>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2FC"/>
    <w:rsid w:val="00E0137C"/>
    <w:rsid w:val="00E0150B"/>
    <w:rsid w:val="00E016DB"/>
    <w:rsid w:val="00E01969"/>
    <w:rsid w:val="00E01BC0"/>
    <w:rsid w:val="00E020E5"/>
    <w:rsid w:val="00E028D2"/>
    <w:rsid w:val="00E02A00"/>
    <w:rsid w:val="00E03286"/>
    <w:rsid w:val="00E036FF"/>
    <w:rsid w:val="00E04421"/>
    <w:rsid w:val="00E04681"/>
    <w:rsid w:val="00E057B1"/>
    <w:rsid w:val="00E05B46"/>
    <w:rsid w:val="00E06150"/>
    <w:rsid w:val="00E067B9"/>
    <w:rsid w:val="00E06B36"/>
    <w:rsid w:val="00E06D9F"/>
    <w:rsid w:val="00E076F5"/>
    <w:rsid w:val="00E0775E"/>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2EC8"/>
    <w:rsid w:val="00E13487"/>
    <w:rsid w:val="00E13B9C"/>
    <w:rsid w:val="00E14861"/>
    <w:rsid w:val="00E148A7"/>
    <w:rsid w:val="00E14D86"/>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4936"/>
    <w:rsid w:val="00E24A0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F8"/>
    <w:rsid w:val="00E3129F"/>
    <w:rsid w:val="00E317E6"/>
    <w:rsid w:val="00E326C0"/>
    <w:rsid w:val="00E3272F"/>
    <w:rsid w:val="00E32A3F"/>
    <w:rsid w:val="00E32E30"/>
    <w:rsid w:val="00E33076"/>
    <w:rsid w:val="00E33706"/>
    <w:rsid w:val="00E33815"/>
    <w:rsid w:val="00E33B36"/>
    <w:rsid w:val="00E34436"/>
    <w:rsid w:val="00E3462D"/>
    <w:rsid w:val="00E3499D"/>
    <w:rsid w:val="00E34E2E"/>
    <w:rsid w:val="00E34E86"/>
    <w:rsid w:val="00E351D6"/>
    <w:rsid w:val="00E353F6"/>
    <w:rsid w:val="00E355C2"/>
    <w:rsid w:val="00E35856"/>
    <w:rsid w:val="00E3597D"/>
    <w:rsid w:val="00E35FB1"/>
    <w:rsid w:val="00E365E6"/>
    <w:rsid w:val="00E369AD"/>
    <w:rsid w:val="00E372DA"/>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7D0"/>
    <w:rsid w:val="00E459B6"/>
    <w:rsid w:val="00E45E0A"/>
    <w:rsid w:val="00E45EF7"/>
    <w:rsid w:val="00E470C8"/>
    <w:rsid w:val="00E4795F"/>
    <w:rsid w:val="00E47A92"/>
    <w:rsid w:val="00E47ABA"/>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39B"/>
    <w:rsid w:val="00E56878"/>
    <w:rsid w:val="00E56AE5"/>
    <w:rsid w:val="00E57890"/>
    <w:rsid w:val="00E57A1B"/>
    <w:rsid w:val="00E6002C"/>
    <w:rsid w:val="00E6010E"/>
    <w:rsid w:val="00E60757"/>
    <w:rsid w:val="00E60F0D"/>
    <w:rsid w:val="00E60F85"/>
    <w:rsid w:val="00E61600"/>
    <w:rsid w:val="00E61843"/>
    <w:rsid w:val="00E6189A"/>
    <w:rsid w:val="00E61D8E"/>
    <w:rsid w:val="00E62025"/>
    <w:rsid w:val="00E62366"/>
    <w:rsid w:val="00E627D9"/>
    <w:rsid w:val="00E62D5A"/>
    <w:rsid w:val="00E63207"/>
    <w:rsid w:val="00E63920"/>
    <w:rsid w:val="00E63CE4"/>
    <w:rsid w:val="00E63CF8"/>
    <w:rsid w:val="00E63E1D"/>
    <w:rsid w:val="00E63EEE"/>
    <w:rsid w:val="00E64161"/>
    <w:rsid w:val="00E64ACB"/>
    <w:rsid w:val="00E65372"/>
    <w:rsid w:val="00E653FF"/>
    <w:rsid w:val="00E659B8"/>
    <w:rsid w:val="00E65BB7"/>
    <w:rsid w:val="00E6669D"/>
    <w:rsid w:val="00E67698"/>
    <w:rsid w:val="00E678FC"/>
    <w:rsid w:val="00E67A7C"/>
    <w:rsid w:val="00E67FAC"/>
    <w:rsid w:val="00E70553"/>
    <w:rsid w:val="00E708B5"/>
    <w:rsid w:val="00E70BDC"/>
    <w:rsid w:val="00E70F17"/>
    <w:rsid w:val="00E70F1A"/>
    <w:rsid w:val="00E71B36"/>
    <w:rsid w:val="00E71C49"/>
    <w:rsid w:val="00E72ACE"/>
    <w:rsid w:val="00E7303C"/>
    <w:rsid w:val="00E73955"/>
    <w:rsid w:val="00E73D97"/>
    <w:rsid w:val="00E7406A"/>
    <w:rsid w:val="00E742F5"/>
    <w:rsid w:val="00E743B1"/>
    <w:rsid w:val="00E7470D"/>
    <w:rsid w:val="00E7493E"/>
    <w:rsid w:val="00E75521"/>
    <w:rsid w:val="00E75772"/>
    <w:rsid w:val="00E7616C"/>
    <w:rsid w:val="00E7693C"/>
    <w:rsid w:val="00E769EC"/>
    <w:rsid w:val="00E76C12"/>
    <w:rsid w:val="00E773AD"/>
    <w:rsid w:val="00E779FB"/>
    <w:rsid w:val="00E77DBE"/>
    <w:rsid w:val="00E80641"/>
    <w:rsid w:val="00E80D2A"/>
    <w:rsid w:val="00E80D70"/>
    <w:rsid w:val="00E819A3"/>
    <w:rsid w:val="00E821AF"/>
    <w:rsid w:val="00E82F94"/>
    <w:rsid w:val="00E834C7"/>
    <w:rsid w:val="00E83650"/>
    <w:rsid w:val="00E839E3"/>
    <w:rsid w:val="00E83D08"/>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D56"/>
    <w:rsid w:val="00E86D86"/>
    <w:rsid w:val="00E86E66"/>
    <w:rsid w:val="00E86EC5"/>
    <w:rsid w:val="00E878B5"/>
    <w:rsid w:val="00E8792F"/>
    <w:rsid w:val="00E87D23"/>
    <w:rsid w:val="00E9027A"/>
    <w:rsid w:val="00E90468"/>
    <w:rsid w:val="00E90784"/>
    <w:rsid w:val="00E90DA9"/>
    <w:rsid w:val="00E90E9A"/>
    <w:rsid w:val="00E91054"/>
    <w:rsid w:val="00E91B3E"/>
    <w:rsid w:val="00E92038"/>
    <w:rsid w:val="00E926F4"/>
    <w:rsid w:val="00E927FF"/>
    <w:rsid w:val="00E93328"/>
    <w:rsid w:val="00E93367"/>
    <w:rsid w:val="00E9340C"/>
    <w:rsid w:val="00E93892"/>
    <w:rsid w:val="00E93BA8"/>
    <w:rsid w:val="00E93D5C"/>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9DD"/>
    <w:rsid w:val="00EB1A85"/>
    <w:rsid w:val="00EB1E25"/>
    <w:rsid w:val="00EB2205"/>
    <w:rsid w:val="00EB2297"/>
    <w:rsid w:val="00EB24AD"/>
    <w:rsid w:val="00EB2A33"/>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B0C"/>
    <w:rsid w:val="00EC6DE1"/>
    <w:rsid w:val="00EC70DE"/>
    <w:rsid w:val="00EC7436"/>
    <w:rsid w:val="00EC7BCD"/>
    <w:rsid w:val="00EC7F93"/>
    <w:rsid w:val="00ED074C"/>
    <w:rsid w:val="00ED09F5"/>
    <w:rsid w:val="00ED0B74"/>
    <w:rsid w:val="00ED0CEF"/>
    <w:rsid w:val="00ED0EAA"/>
    <w:rsid w:val="00ED0FC2"/>
    <w:rsid w:val="00ED0FEB"/>
    <w:rsid w:val="00ED1761"/>
    <w:rsid w:val="00ED197F"/>
    <w:rsid w:val="00ED1AE3"/>
    <w:rsid w:val="00ED20DF"/>
    <w:rsid w:val="00ED224A"/>
    <w:rsid w:val="00ED285A"/>
    <w:rsid w:val="00ED2A4D"/>
    <w:rsid w:val="00ED302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5BD"/>
    <w:rsid w:val="00EE37AC"/>
    <w:rsid w:val="00EE43E5"/>
    <w:rsid w:val="00EE44B3"/>
    <w:rsid w:val="00EE46D5"/>
    <w:rsid w:val="00EE4BD1"/>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46A"/>
    <w:rsid w:val="00EF264D"/>
    <w:rsid w:val="00EF2887"/>
    <w:rsid w:val="00EF2BF1"/>
    <w:rsid w:val="00EF2C96"/>
    <w:rsid w:val="00EF37B3"/>
    <w:rsid w:val="00EF3FDD"/>
    <w:rsid w:val="00EF4340"/>
    <w:rsid w:val="00EF43C4"/>
    <w:rsid w:val="00EF4ABD"/>
    <w:rsid w:val="00EF4CB2"/>
    <w:rsid w:val="00EF557C"/>
    <w:rsid w:val="00EF5859"/>
    <w:rsid w:val="00EF62C4"/>
    <w:rsid w:val="00EF6360"/>
    <w:rsid w:val="00EF66D0"/>
    <w:rsid w:val="00EF6E8A"/>
    <w:rsid w:val="00EF7087"/>
    <w:rsid w:val="00F002C5"/>
    <w:rsid w:val="00F010A0"/>
    <w:rsid w:val="00F010C8"/>
    <w:rsid w:val="00F012D2"/>
    <w:rsid w:val="00F013A4"/>
    <w:rsid w:val="00F01582"/>
    <w:rsid w:val="00F01B74"/>
    <w:rsid w:val="00F01D29"/>
    <w:rsid w:val="00F023BB"/>
    <w:rsid w:val="00F023D2"/>
    <w:rsid w:val="00F0274E"/>
    <w:rsid w:val="00F02916"/>
    <w:rsid w:val="00F02BF0"/>
    <w:rsid w:val="00F02FF9"/>
    <w:rsid w:val="00F0312F"/>
    <w:rsid w:val="00F038B2"/>
    <w:rsid w:val="00F03BA5"/>
    <w:rsid w:val="00F03EC8"/>
    <w:rsid w:val="00F03FA6"/>
    <w:rsid w:val="00F0409B"/>
    <w:rsid w:val="00F05493"/>
    <w:rsid w:val="00F055F8"/>
    <w:rsid w:val="00F05E4E"/>
    <w:rsid w:val="00F060B8"/>
    <w:rsid w:val="00F061D8"/>
    <w:rsid w:val="00F06592"/>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841"/>
    <w:rsid w:val="00F17E30"/>
    <w:rsid w:val="00F17E91"/>
    <w:rsid w:val="00F20529"/>
    <w:rsid w:val="00F205A5"/>
    <w:rsid w:val="00F206CE"/>
    <w:rsid w:val="00F209FC"/>
    <w:rsid w:val="00F20C78"/>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3F39"/>
    <w:rsid w:val="00F243B1"/>
    <w:rsid w:val="00F249ED"/>
    <w:rsid w:val="00F24D70"/>
    <w:rsid w:val="00F24E82"/>
    <w:rsid w:val="00F2503E"/>
    <w:rsid w:val="00F25097"/>
    <w:rsid w:val="00F253C5"/>
    <w:rsid w:val="00F255B8"/>
    <w:rsid w:val="00F25879"/>
    <w:rsid w:val="00F259AD"/>
    <w:rsid w:val="00F25DFB"/>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5007"/>
    <w:rsid w:val="00F350A1"/>
    <w:rsid w:val="00F351DE"/>
    <w:rsid w:val="00F35820"/>
    <w:rsid w:val="00F35B57"/>
    <w:rsid w:val="00F36235"/>
    <w:rsid w:val="00F36CA2"/>
    <w:rsid w:val="00F373EE"/>
    <w:rsid w:val="00F37736"/>
    <w:rsid w:val="00F3787F"/>
    <w:rsid w:val="00F400C2"/>
    <w:rsid w:val="00F400DD"/>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48DD"/>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1EBE"/>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652"/>
    <w:rsid w:val="00F55B66"/>
    <w:rsid w:val="00F55C34"/>
    <w:rsid w:val="00F56291"/>
    <w:rsid w:val="00F56F82"/>
    <w:rsid w:val="00F57005"/>
    <w:rsid w:val="00F57135"/>
    <w:rsid w:val="00F5742A"/>
    <w:rsid w:val="00F57584"/>
    <w:rsid w:val="00F575D0"/>
    <w:rsid w:val="00F57B6B"/>
    <w:rsid w:val="00F57C83"/>
    <w:rsid w:val="00F57E80"/>
    <w:rsid w:val="00F601F1"/>
    <w:rsid w:val="00F60728"/>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905"/>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6B8"/>
    <w:rsid w:val="00F71883"/>
    <w:rsid w:val="00F7196A"/>
    <w:rsid w:val="00F71F2F"/>
    <w:rsid w:val="00F72551"/>
    <w:rsid w:val="00F72B15"/>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BA3"/>
    <w:rsid w:val="00F8230D"/>
    <w:rsid w:val="00F82528"/>
    <w:rsid w:val="00F825F1"/>
    <w:rsid w:val="00F826F8"/>
    <w:rsid w:val="00F82909"/>
    <w:rsid w:val="00F82BDC"/>
    <w:rsid w:val="00F82C7C"/>
    <w:rsid w:val="00F82D1E"/>
    <w:rsid w:val="00F82E32"/>
    <w:rsid w:val="00F82F66"/>
    <w:rsid w:val="00F8318A"/>
    <w:rsid w:val="00F83218"/>
    <w:rsid w:val="00F833E4"/>
    <w:rsid w:val="00F836CB"/>
    <w:rsid w:val="00F837AB"/>
    <w:rsid w:val="00F83842"/>
    <w:rsid w:val="00F838AC"/>
    <w:rsid w:val="00F839B4"/>
    <w:rsid w:val="00F8437A"/>
    <w:rsid w:val="00F847D6"/>
    <w:rsid w:val="00F8499C"/>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90105"/>
    <w:rsid w:val="00F909CC"/>
    <w:rsid w:val="00F90EB5"/>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6093"/>
    <w:rsid w:val="00F97A08"/>
    <w:rsid w:val="00FA0002"/>
    <w:rsid w:val="00FA0561"/>
    <w:rsid w:val="00FA083D"/>
    <w:rsid w:val="00FA0FDB"/>
    <w:rsid w:val="00FA11D0"/>
    <w:rsid w:val="00FA1B18"/>
    <w:rsid w:val="00FA1DCF"/>
    <w:rsid w:val="00FA1E17"/>
    <w:rsid w:val="00FA20CD"/>
    <w:rsid w:val="00FA2A6F"/>
    <w:rsid w:val="00FA2CF8"/>
    <w:rsid w:val="00FA3E73"/>
    <w:rsid w:val="00FA3F29"/>
    <w:rsid w:val="00FA4348"/>
    <w:rsid w:val="00FA5012"/>
    <w:rsid w:val="00FA5141"/>
    <w:rsid w:val="00FA5581"/>
    <w:rsid w:val="00FA55DC"/>
    <w:rsid w:val="00FA5984"/>
    <w:rsid w:val="00FA5A2D"/>
    <w:rsid w:val="00FA6937"/>
    <w:rsid w:val="00FA6DB7"/>
    <w:rsid w:val="00FA7068"/>
    <w:rsid w:val="00FA712F"/>
    <w:rsid w:val="00FA72AF"/>
    <w:rsid w:val="00FA7391"/>
    <w:rsid w:val="00FA767B"/>
    <w:rsid w:val="00FB0089"/>
    <w:rsid w:val="00FB00A7"/>
    <w:rsid w:val="00FB057F"/>
    <w:rsid w:val="00FB08C2"/>
    <w:rsid w:val="00FB0975"/>
    <w:rsid w:val="00FB09FE"/>
    <w:rsid w:val="00FB13B0"/>
    <w:rsid w:val="00FB15F4"/>
    <w:rsid w:val="00FB1658"/>
    <w:rsid w:val="00FB184F"/>
    <w:rsid w:val="00FB1EAC"/>
    <w:rsid w:val="00FB22D5"/>
    <w:rsid w:val="00FB236D"/>
    <w:rsid w:val="00FB24A3"/>
    <w:rsid w:val="00FB28AB"/>
    <w:rsid w:val="00FB2B74"/>
    <w:rsid w:val="00FB30E9"/>
    <w:rsid w:val="00FB3316"/>
    <w:rsid w:val="00FB36D2"/>
    <w:rsid w:val="00FB3E6D"/>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330A"/>
    <w:rsid w:val="00FC33DC"/>
    <w:rsid w:val="00FC3C46"/>
    <w:rsid w:val="00FC3DC0"/>
    <w:rsid w:val="00FC4011"/>
    <w:rsid w:val="00FC461C"/>
    <w:rsid w:val="00FC46B9"/>
    <w:rsid w:val="00FC4EC5"/>
    <w:rsid w:val="00FC5553"/>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E27"/>
    <w:rsid w:val="00FD2ECB"/>
    <w:rsid w:val="00FD38A3"/>
    <w:rsid w:val="00FD3A4F"/>
    <w:rsid w:val="00FD43B4"/>
    <w:rsid w:val="00FD491E"/>
    <w:rsid w:val="00FD498D"/>
    <w:rsid w:val="00FD4A80"/>
    <w:rsid w:val="00FD4FF4"/>
    <w:rsid w:val="00FD5657"/>
    <w:rsid w:val="00FD56D9"/>
    <w:rsid w:val="00FD5ABF"/>
    <w:rsid w:val="00FD5E95"/>
    <w:rsid w:val="00FD605C"/>
    <w:rsid w:val="00FD61EC"/>
    <w:rsid w:val="00FD62D7"/>
    <w:rsid w:val="00FD6459"/>
    <w:rsid w:val="00FD6795"/>
    <w:rsid w:val="00FD68B0"/>
    <w:rsid w:val="00FD6CE9"/>
    <w:rsid w:val="00FD6FEE"/>
    <w:rsid w:val="00FD70B9"/>
    <w:rsid w:val="00FD7851"/>
    <w:rsid w:val="00FD7AA7"/>
    <w:rsid w:val="00FD7BEE"/>
    <w:rsid w:val="00FD7C28"/>
    <w:rsid w:val="00FD7CE3"/>
    <w:rsid w:val="00FD7DF6"/>
    <w:rsid w:val="00FD7E30"/>
    <w:rsid w:val="00FE013D"/>
    <w:rsid w:val="00FE0989"/>
    <w:rsid w:val="00FE0ABD"/>
    <w:rsid w:val="00FE0AFB"/>
    <w:rsid w:val="00FE150D"/>
    <w:rsid w:val="00FE1512"/>
    <w:rsid w:val="00FE15D2"/>
    <w:rsid w:val="00FE1B16"/>
    <w:rsid w:val="00FE1E56"/>
    <w:rsid w:val="00FE2080"/>
    <w:rsid w:val="00FE2555"/>
    <w:rsid w:val="00FE3D28"/>
    <w:rsid w:val="00FE4063"/>
    <w:rsid w:val="00FE408E"/>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450"/>
    <w:rsid w:val="00FE7545"/>
    <w:rsid w:val="00FE7691"/>
    <w:rsid w:val="00FE7E8E"/>
    <w:rsid w:val="00FF010A"/>
    <w:rsid w:val="00FF0563"/>
    <w:rsid w:val="00FF0626"/>
    <w:rsid w:val="00FF0668"/>
    <w:rsid w:val="00FF1364"/>
    <w:rsid w:val="00FF13A0"/>
    <w:rsid w:val="00FF1705"/>
    <w:rsid w:val="00FF182B"/>
    <w:rsid w:val="00FF1927"/>
    <w:rsid w:val="00FF1AF2"/>
    <w:rsid w:val="00FF1EEB"/>
    <w:rsid w:val="00FF212A"/>
    <w:rsid w:val="00FF3040"/>
    <w:rsid w:val="00FF3457"/>
    <w:rsid w:val="00FF36B7"/>
    <w:rsid w:val="00FF4090"/>
    <w:rsid w:val="00FF468D"/>
    <w:rsid w:val="00FF5053"/>
    <w:rsid w:val="00FF5609"/>
    <w:rsid w:val="00FF6064"/>
    <w:rsid w:val="00FF6133"/>
    <w:rsid w:val="00FF6319"/>
    <w:rsid w:val="00FF7577"/>
    <w:rsid w:val="052323B3"/>
    <w:rsid w:val="088C42C3"/>
    <w:rsid w:val="13BE33A1"/>
    <w:rsid w:val="18BC13EF"/>
    <w:rsid w:val="3A4DE7C7"/>
    <w:rsid w:val="48C94CA9"/>
    <w:rsid w:val="56642306"/>
    <w:rsid w:val="728ECDD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FD548A"/>
  <w15:chartTrackingRefBased/>
  <w15:docId w15:val="{3D62B604-422F-413A-977E-B2B5D07D285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MS Mincho"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8F0DF6"/>
    <w:rPr>
      <w:rFonts w:ascii="Calibri" w:hAnsi="Calibri" w:eastAsiaTheme="minorEastAsia"/>
      <w:sz w:val="22"/>
      <w:szCs w:val="22"/>
    </w:rPr>
  </w:style>
  <w:style w:type="paragraph" w:styleId="Heading1">
    <w:name w:val="heading 1"/>
    <w:aliases w:val="H1"/>
    <w:next w:val="Normal"/>
    <w:qFormat/>
    <w:pPr>
      <w:keepNext/>
      <w:keepLines/>
      <w:numPr>
        <w:numId w:val="4"/>
      </w:numPr>
      <w:pBdr>
        <w:top w:val="single" w:color="auto" w:sz="12" w:space="3"/>
      </w:pBdr>
      <w:spacing w:before="240" w:after="180"/>
      <w:outlineLvl w:val="0"/>
    </w:pPr>
    <w:rPr>
      <w:rFonts w:ascii="Arial" w:hAnsi="Arial"/>
      <w:sz w:val="36"/>
      <w:lang w:val="en-GB" w:eastAsia="en-US"/>
    </w:rPr>
  </w:style>
  <w:style w:type="paragraph" w:styleId="Heading2">
    <w:name w:val="heading 2"/>
    <w:aliases w:val="H2,Head2A,2,h2"/>
    <w:basedOn w:val="Heading1"/>
    <w:next w:val="Normal"/>
    <w:link w:val="Heading2Char"/>
    <w:qFormat/>
    <w:pPr>
      <w:numPr>
        <w:ilvl w:val="1"/>
      </w:numPr>
      <w:pBdr>
        <w:top w:val="none" w:color="auto" w:sz="0" w:space="0"/>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styleId="EQ" w:customStyle="1">
    <w:name w:val="EQ"/>
    <w:basedOn w:val="Normal"/>
    <w:next w:val="Normal"/>
    <w:pPr>
      <w:keepLines/>
      <w:tabs>
        <w:tab w:val="center" w:pos="4536"/>
        <w:tab w:val="right" w:pos="9072"/>
      </w:tabs>
      <w:spacing w:after="180"/>
    </w:pPr>
    <w:rPr>
      <w:rFonts w:ascii="Times New Roman" w:hAnsi="Times New Roman" w:eastAsia="MS Mincho"/>
      <w:noProof/>
      <w:sz w:val="20"/>
      <w:szCs w:val="20"/>
      <w:lang w:val="en-GB" w:eastAsia="en-US"/>
    </w:rPr>
  </w:style>
  <w:style w:type="character" w:styleId="ZGSM" w:customStyle="1">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styleId="ZD" w:customStyle="1">
    <w:name w:val="ZD"/>
    <w:pPr>
      <w:framePr w:wrap="notBeside" w:hAnchor="margin" w:vAnchor="page"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hAnsi="Times New Roman" w:eastAsia="MS Mincho"/>
      <w:sz w:val="20"/>
      <w:szCs w:val="20"/>
      <w:lang w:val="en-GB" w:eastAsia="en-US"/>
    </w:rPr>
  </w:style>
  <w:style w:type="paragraph" w:styleId="Index2">
    <w:name w:val="index 2"/>
    <w:basedOn w:val="Index1"/>
    <w:semiHidden/>
    <w:pPr>
      <w:ind w:left="284"/>
    </w:pPr>
  </w:style>
  <w:style w:type="paragraph" w:styleId="TT" w:customStyle="1">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hAnsi="Times New Roman" w:eastAsia="MS Mincho"/>
      <w:sz w:val="16"/>
      <w:szCs w:val="20"/>
      <w:lang w:val="en-GB" w:eastAsia="en-US"/>
    </w:rPr>
  </w:style>
  <w:style w:type="paragraph" w:styleId="NF" w:customStyle="1">
    <w:name w:val="NF"/>
    <w:basedOn w:val="NO"/>
    <w:pPr>
      <w:keepNext/>
      <w:spacing w:after="0"/>
    </w:pPr>
    <w:rPr>
      <w:rFonts w:ascii="Arial" w:hAnsi="Arial"/>
      <w:sz w:val="18"/>
    </w:rPr>
  </w:style>
  <w:style w:type="paragraph" w:styleId="NO" w:customStyle="1">
    <w:name w:val="NO"/>
    <w:basedOn w:val="Normal"/>
    <w:link w:val="NOChar1"/>
    <w:pPr>
      <w:keepLines/>
      <w:spacing w:after="180"/>
      <w:ind w:left="1135" w:hanging="851"/>
    </w:pPr>
    <w:rPr>
      <w:rFonts w:ascii="Times New Roman" w:hAnsi="Times New Roman" w:eastAsia="MS Mincho"/>
      <w:sz w:val="20"/>
      <w:szCs w:val="20"/>
      <w:lang w:val="en-GB" w:eastAsia="en-US"/>
    </w:rPr>
  </w:style>
  <w:style w:type="paragraph" w:styleId="PL" w:customStyle="1">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styleId="TAR" w:customStyle="1">
    <w:name w:val="TAR"/>
    <w:basedOn w:val="TAL"/>
    <w:pPr>
      <w:jc w:val="right"/>
    </w:pPr>
  </w:style>
  <w:style w:type="paragraph" w:styleId="TAL" w:customStyle="1">
    <w:name w:val="TAL"/>
    <w:basedOn w:val="Normal"/>
    <w:link w:val="TALCar"/>
    <w:qFormat/>
    <w:pPr>
      <w:keepNext/>
      <w:keepLines/>
    </w:pPr>
    <w:rPr>
      <w:rFonts w:ascii="Arial" w:hAnsi="Arial" w:eastAsia="MS Mincho"/>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hAnsi="Times New Roman" w:eastAsia="MS Mincho"/>
      <w:sz w:val="20"/>
      <w:szCs w:val="20"/>
      <w:lang w:val="en-GB" w:eastAsia="en-US"/>
    </w:rPr>
  </w:style>
  <w:style w:type="paragraph" w:styleId="TAH" w:customStyle="1">
    <w:name w:val="TAH"/>
    <w:basedOn w:val="TAC"/>
    <w:link w:val="TAHCar"/>
    <w:rPr>
      <w:b/>
    </w:rPr>
  </w:style>
  <w:style w:type="paragraph" w:styleId="TAC" w:customStyle="1">
    <w:name w:val="TAC"/>
    <w:basedOn w:val="TAL"/>
    <w:link w:val="TACChar"/>
    <w:pPr>
      <w:jc w:val="center"/>
    </w:pPr>
  </w:style>
  <w:style w:type="paragraph" w:styleId="LD" w:customStyle="1">
    <w:name w:val="LD"/>
    <w:pPr>
      <w:keepNext/>
      <w:keepLines/>
      <w:spacing w:line="180" w:lineRule="exact"/>
    </w:pPr>
    <w:rPr>
      <w:rFonts w:ascii="Courier New" w:hAnsi="Courier New"/>
      <w:noProof/>
      <w:lang w:val="en-GB" w:eastAsia="en-US"/>
    </w:rPr>
  </w:style>
  <w:style w:type="paragraph" w:styleId="EX" w:customStyle="1">
    <w:name w:val="EX"/>
    <w:basedOn w:val="Normal"/>
    <w:link w:val="EXChar"/>
    <w:pPr>
      <w:keepLines/>
      <w:spacing w:after="180"/>
      <w:ind w:left="1702" w:hanging="1418"/>
    </w:pPr>
    <w:rPr>
      <w:rFonts w:ascii="Times New Roman" w:hAnsi="Times New Roman" w:eastAsia="MS Mincho"/>
      <w:sz w:val="20"/>
      <w:szCs w:val="20"/>
      <w:lang w:val="en-GB" w:eastAsia="en-US"/>
    </w:rPr>
  </w:style>
  <w:style w:type="paragraph" w:styleId="FP" w:customStyle="1">
    <w:name w:val="FP"/>
    <w:basedOn w:val="Normal"/>
    <w:rPr>
      <w:rFonts w:ascii="Times New Roman" w:hAnsi="Times New Roman" w:eastAsia="MS Mincho"/>
      <w:sz w:val="20"/>
      <w:szCs w:val="20"/>
      <w:lang w:val="en-GB" w:eastAsia="en-US"/>
    </w:rPr>
  </w:style>
  <w:style w:type="paragraph" w:styleId="NW" w:customStyle="1">
    <w:name w:val="NW"/>
    <w:basedOn w:val="NO"/>
    <w:pPr>
      <w:spacing w:after="0"/>
    </w:pPr>
  </w:style>
  <w:style w:type="paragraph" w:styleId="EW" w:customStyle="1">
    <w:name w:val="EW"/>
    <w:basedOn w:val="EX"/>
    <w:pPr>
      <w:spacing w:after="0"/>
    </w:pPr>
  </w:style>
  <w:style w:type="paragraph" w:styleId="B1" w:customStyle="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EditorsNote" w:customStyle="1">
    <w:name w:val="Editor's Note"/>
    <w:basedOn w:val="NO"/>
    <w:link w:val="EditorsNoteChar"/>
    <w:rPr>
      <w:color w:val="FF0000"/>
    </w:rPr>
  </w:style>
  <w:style w:type="paragraph" w:styleId="TH" w:customStyle="1">
    <w:name w:val="TH"/>
    <w:basedOn w:val="Normal"/>
    <w:link w:val="THChar"/>
    <w:pPr>
      <w:keepNext/>
      <w:keepLines/>
      <w:spacing w:before="60" w:after="180"/>
      <w:jc w:val="center"/>
    </w:pPr>
    <w:rPr>
      <w:rFonts w:ascii="Arial" w:hAnsi="Arial" w:eastAsia="MS Mincho"/>
      <w:b/>
      <w:sz w:val="20"/>
      <w:szCs w:val="20"/>
      <w:lang w:val="en-GB" w:eastAsia="en-US"/>
    </w:r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val="en-GB" w:eastAsia="en-US"/>
    </w:rPr>
  </w:style>
  <w:style w:type="paragraph" w:styleId="ZB" w:customStyle="1">
    <w:name w:val="ZB"/>
    <w:pPr>
      <w:framePr w:w="10206" w:h="284" w:wrap="notBeside" w:hAnchor="margin" w:vAnchor="page" w:y="1986" w:hRule="exact"/>
      <w:widowControl w:val="0"/>
      <w:ind w:right="28"/>
      <w:jc w:val="right"/>
    </w:pPr>
    <w:rPr>
      <w:rFonts w:ascii="Arial" w:hAnsi="Arial"/>
      <w:i/>
      <w:noProof/>
      <w:lang w:val="en-GB" w:eastAsia="en-US"/>
    </w:rPr>
  </w:style>
  <w:style w:type="paragraph" w:styleId="ZT" w:customStyle="1">
    <w:name w:val="ZT"/>
    <w:pPr>
      <w:framePr w:wrap="notBeside" w:hAnchor="margin" w:yAlign="center"/>
      <w:widowControl w:val="0"/>
      <w:spacing w:line="240" w:lineRule="atLeast"/>
      <w:jc w:val="right"/>
    </w:pPr>
    <w:rPr>
      <w:rFonts w:ascii="Arial" w:hAnsi="Arial"/>
      <w:b/>
      <w:sz w:val="34"/>
      <w:lang w:val="en-GB" w:eastAsia="en-US"/>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val="en-GB" w:eastAsia="en-US"/>
    </w:rPr>
  </w:style>
  <w:style w:type="paragraph" w:styleId="TAN" w:customStyle="1">
    <w:name w:val="TAN"/>
    <w:basedOn w:val="TAL"/>
    <w:pPr>
      <w:ind w:left="851" w:hanging="851"/>
    </w:pPr>
  </w:style>
  <w:style w:type="paragraph" w:styleId="ZH" w:customStyle="1">
    <w:name w:val="ZH"/>
    <w:pPr>
      <w:framePr w:wrap="notBeside" w:hAnchor="margin" w:vAnchor="page" w:xAlign="center" w:y="6805"/>
      <w:widowControl w:val="0"/>
    </w:pPr>
    <w:rPr>
      <w:rFonts w:ascii="Arial" w:hAnsi="Arial"/>
      <w:noProof/>
      <w:lang w:val="en-GB" w:eastAsia="en-US"/>
    </w:rPr>
  </w:style>
  <w:style w:type="paragraph" w:styleId="TF" w:customStyle="1">
    <w:name w:val="TF"/>
    <w:basedOn w:val="TH"/>
    <w:pPr>
      <w:keepNext w:val="0"/>
      <w:spacing w:before="0" w:after="240"/>
    </w:pPr>
  </w:style>
  <w:style w:type="paragraph" w:styleId="ZG" w:customStyle="1">
    <w:name w:val="ZG"/>
    <w:pPr>
      <w:framePr w:wrap="notBeside" w:hAnchor="margin" w:vAnchor="page"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B2" w:customStyle="1">
    <w:name w:val="B2"/>
    <w:basedOn w:val="List2"/>
    <w:link w:val="B2Char"/>
  </w:style>
  <w:style w:type="paragraph" w:styleId="B3" w:customStyle="1">
    <w:name w:val="B3"/>
    <w:basedOn w:val="List3"/>
    <w:link w:val="B3Char"/>
  </w:style>
  <w:style w:type="paragraph" w:styleId="B4" w:customStyle="1">
    <w:name w:val="B4"/>
    <w:basedOn w:val="List4"/>
  </w:style>
  <w:style w:type="paragraph" w:styleId="B5" w:customStyle="1">
    <w:name w:val="B5"/>
    <w:basedOn w:val="List5"/>
  </w:style>
  <w:style w:type="paragraph" w:styleId="ZTD" w:customStyle="1">
    <w:name w:val="ZTD"/>
    <w:basedOn w:val="ZB"/>
    <w:pPr>
      <w:framePr w:wrap="notBeside" w:y="852" w:hRule="auto"/>
    </w:pPr>
    <w:rPr>
      <w:i w:val="0"/>
      <w:sz w:val="40"/>
    </w:rPr>
  </w:style>
  <w:style w:type="paragraph" w:styleId="ZV" w:customStyle="1">
    <w:name w:val="ZV"/>
    <w:basedOn w:val="ZU"/>
    <w:pPr>
      <w:framePr w:wrap="notBeside" w:y="16161"/>
    </w:pPr>
  </w:style>
  <w:style w:type="paragraph" w:styleId="IndexHeading">
    <w:name w:val="index heading"/>
    <w:basedOn w:val="Normal"/>
    <w:next w:val="Normal"/>
    <w:semiHidden/>
    <w:pPr>
      <w:pBdr>
        <w:top w:val="single" w:color="auto" w:sz="12" w:space="0"/>
      </w:pBdr>
      <w:spacing w:before="360" w:after="240"/>
    </w:pPr>
    <w:rPr>
      <w:b/>
      <w:i/>
      <w:sz w:val="26"/>
    </w:rPr>
  </w:style>
  <w:style w:type="paragraph" w:styleId="INDENT1" w:customStyle="1">
    <w:name w:val="INDENT1"/>
    <w:basedOn w:val="Normal"/>
    <w:pPr>
      <w:spacing w:after="180"/>
      <w:ind w:left="851"/>
    </w:pPr>
    <w:rPr>
      <w:rFonts w:ascii="Times New Roman" w:hAnsi="Times New Roman" w:eastAsia="MS Mincho"/>
      <w:sz w:val="20"/>
      <w:szCs w:val="20"/>
      <w:lang w:val="en-GB" w:eastAsia="en-US"/>
    </w:rPr>
  </w:style>
  <w:style w:type="paragraph" w:styleId="INDENT2" w:customStyle="1">
    <w:name w:val="INDENT2"/>
    <w:basedOn w:val="Normal"/>
    <w:pPr>
      <w:spacing w:after="180"/>
      <w:ind w:left="1135" w:hanging="284"/>
    </w:pPr>
    <w:rPr>
      <w:rFonts w:ascii="Times New Roman" w:hAnsi="Times New Roman" w:eastAsia="MS Mincho"/>
      <w:sz w:val="20"/>
      <w:szCs w:val="20"/>
      <w:lang w:val="en-GB" w:eastAsia="en-US"/>
    </w:rPr>
  </w:style>
  <w:style w:type="paragraph" w:styleId="INDENT3" w:customStyle="1">
    <w:name w:val="INDENT3"/>
    <w:basedOn w:val="Normal"/>
    <w:pPr>
      <w:spacing w:after="180"/>
      <w:ind w:left="1701" w:hanging="567"/>
    </w:pPr>
    <w:rPr>
      <w:rFonts w:ascii="Times New Roman" w:hAnsi="Times New Roman" w:eastAsia="MS Mincho"/>
      <w:sz w:val="20"/>
      <w:szCs w:val="20"/>
      <w:lang w:val="en-GB" w:eastAsia="en-US"/>
    </w:rPr>
  </w:style>
  <w:style w:type="paragraph" w:styleId="FigureTitle" w:customStyle="1">
    <w:name w:val="Figure_Title"/>
    <w:basedOn w:val="Normal"/>
    <w:next w:val="Normal"/>
    <w:pPr>
      <w:keepLines/>
      <w:tabs>
        <w:tab w:val="left" w:pos="794"/>
        <w:tab w:val="left" w:pos="1191"/>
        <w:tab w:val="left" w:pos="1588"/>
        <w:tab w:val="left" w:pos="1985"/>
      </w:tabs>
      <w:spacing w:before="120" w:after="480"/>
      <w:jc w:val="center"/>
    </w:pPr>
    <w:rPr>
      <w:rFonts w:ascii="Times New Roman" w:hAnsi="Times New Roman" w:eastAsia="MS Mincho"/>
      <w:b/>
      <w:sz w:val="24"/>
      <w:szCs w:val="20"/>
      <w:lang w:val="en-GB" w:eastAsia="en-US"/>
    </w:rPr>
  </w:style>
  <w:style w:type="paragraph" w:styleId="RecCCITT" w:customStyle="1">
    <w:name w:val="Rec_CCITT_#"/>
    <w:basedOn w:val="Normal"/>
    <w:pPr>
      <w:keepNext/>
      <w:keepLines/>
      <w:spacing w:after="180"/>
    </w:pPr>
    <w:rPr>
      <w:rFonts w:ascii="Times New Roman" w:hAnsi="Times New Roman" w:eastAsia="MS Mincho"/>
      <w:b/>
      <w:sz w:val="20"/>
      <w:szCs w:val="20"/>
      <w:lang w:val="en-GB" w:eastAsia="en-US"/>
    </w:rPr>
  </w:style>
  <w:style w:type="paragraph" w:styleId="enumlev2" w:customStyle="1">
    <w:name w:val="enumlev2"/>
    <w:basedOn w:val="Normal"/>
    <w:pPr>
      <w:tabs>
        <w:tab w:val="left" w:pos="794"/>
        <w:tab w:val="left" w:pos="1191"/>
        <w:tab w:val="left" w:pos="1588"/>
        <w:tab w:val="left" w:pos="1985"/>
      </w:tabs>
      <w:spacing w:before="86" w:after="180"/>
      <w:ind w:left="1588" w:hanging="397"/>
      <w:jc w:val="both"/>
    </w:pPr>
    <w:rPr>
      <w:rFonts w:ascii="Times New Roman" w:hAnsi="Times New Roman" w:eastAsia="MS Mincho"/>
      <w:sz w:val="20"/>
      <w:szCs w:val="20"/>
      <w:lang w:eastAsia="en-US"/>
    </w:rPr>
  </w:style>
  <w:style w:type="paragraph" w:styleId="CouvRecTitle" w:customStyle="1">
    <w:name w:val="Couv Rec Title"/>
    <w:basedOn w:val="Normal"/>
    <w:pPr>
      <w:keepNext/>
      <w:keepLines/>
      <w:spacing w:before="240" w:after="180"/>
      <w:ind w:left="1418"/>
    </w:pPr>
    <w:rPr>
      <w:rFonts w:ascii="Arial" w:hAnsi="Arial" w:eastAsia="MS Mincho"/>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hAnsi="Times New Roman" w:eastAsia="MS Mincho"/>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hAnsi="Courier New" w:eastAsia="MS Mincho"/>
      <w:sz w:val="20"/>
      <w:szCs w:val="20"/>
      <w:lang w:val="nb-NO" w:eastAsia="en-US"/>
    </w:rPr>
  </w:style>
  <w:style w:type="paragraph" w:styleId="TAJ" w:customStyle="1">
    <w:name w:val="TAJ"/>
    <w:basedOn w:val="TH"/>
  </w:style>
  <w:style w:type="paragraph" w:styleId="BodyText">
    <w:name w:val="Body Text"/>
    <w:aliases w:val="bt"/>
    <w:basedOn w:val="Normal"/>
    <w:link w:val="BodyTextChar"/>
    <w:pPr>
      <w:spacing w:after="180"/>
    </w:pPr>
    <w:rPr>
      <w:rFonts w:ascii="Times New Roman" w:hAnsi="Times New Roman" w:eastAsia="MS Mincho"/>
      <w:sz w:val="20"/>
      <w:szCs w:val="20"/>
      <w:lang w:val="en-GB" w:eastAsia="en-US"/>
    </w:rPr>
  </w:style>
  <w:style w:type="character" w:styleId="CommentReference">
    <w:name w:val="annotation reference"/>
    <w:semiHidden/>
    <w:rPr>
      <w:sz w:val="16"/>
    </w:rPr>
  </w:style>
  <w:style w:type="paragraph" w:styleId="Guidance" w:customStyle="1">
    <w:name w:val="Guidance"/>
    <w:basedOn w:val="Normal"/>
    <w:pPr>
      <w:spacing w:after="180"/>
    </w:pPr>
    <w:rPr>
      <w:rFonts w:ascii="Times New Roman" w:hAnsi="Times New Roman" w:eastAsia="MS Mincho"/>
      <w:i/>
      <w:color w:val="0000FF"/>
      <w:sz w:val="20"/>
      <w:szCs w:val="20"/>
      <w:lang w:val="en-GB" w:eastAsia="en-US"/>
    </w:rPr>
  </w:style>
  <w:style w:type="paragraph" w:styleId="CommentText">
    <w:name w:val="annotation text"/>
    <w:basedOn w:val="Normal"/>
    <w:link w:val="CommentTextChar"/>
    <w:uiPriority w:val="99"/>
  </w:style>
  <w:style w:type="paragraph" w:styleId="CRCoverPage" w:customStyle="1">
    <w:name w:val="CR Cover Page"/>
    <w:link w:val="CRCoverPageZchn"/>
    <w:pPr>
      <w:spacing w:after="120"/>
    </w:pPr>
    <w:rPr>
      <w:rFonts w:ascii="Arial" w:hAnsi="Arial" w:eastAsia="Times New Roman"/>
      <w:lang w:val="en-GB" w:eastAsia="zh-CN"/>
    </w:rPr>
  </w:style>
  <w:style w:type="paragraph" w:styleId="1" w:customStyle="1">
    <w:name w:val="吹き出し1"/>
    <w:basedOn w:val="Normal"/>
    <w:semiHidden/>
    <w:rPr>
      <w:rFonts w:ascii="Tahoma" w:hAnsi="Tahoma" w:cs="MS Mincho"/>
      <w:sz w:val="16"/>
      <w:szCs w:val="16"/>
    </w:rPr>
  </w:style>
  <w:style w:type="paragraph" w:styleId="bullet" w:customStyle="1">
    <w:name w:val="bullet"/>
    <w:basedOn w:val="Normal"/>
    <w:pPr>
      <w:numPr>
        <w:numId w:val="1"/>
      </w:numPr>
      <w:spacing w:after="180"/>
    </w:pPr>
    <w:rPr>
      <w:rFonts w:ascii="Times New Roman" w:hAnsi="Times New Roman" w:eastAsia="MS Mincho"/>
      <w:sz w:val="20"/>
      <w:szCs w:val="20"/>
      <w:lang w:val="en-GB" w:eastAsia="en-US"/>
    </w:rPr>
  </w:style>
  <w:style w:type="character" w:styleId="NOChar" w:customStyle="1">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styleId="B2Char" w:customStyle="1">
    <w:name w:val="B2 Char"/>
    <w:link w:val="B2"/>
    <w:rsid w:val="00504DF3"/>
    <w:rPr>
      <w:rFonts w:eastAsia="MS Mincho"/>
      <w:lang w:val="en-GB" w:eastAsia="en-US" w:bidi="ar-SA"/>
    </w:rPr>
  </w:style>
  <w:style w:type="character" w:styleId="B1Char" w:customStyle="1">
    <w:name w:val="B1 Char"/>
    <w:link w:val="B1"/>
    <w:rsid w:val="003F09A1"/>
    <w:rPr>
      <w:rFonts w:eastAsia="MS Mincho"/>
      <w:lang w:val="en-GB" w:eastAsia="en-US" w:bidi="ar-SA"/>
    </w:rPr>
  </w:style>
  <w:style w:type="character" w:styleId="EditorsNoteChar" w:customStyle="1">
    <w:name w:val="Editor's Note Char"/>
    <w:link w:val="EditorsNote"/>
    <w:rsid w:val="0092784F"/>
    <w:rPr>
      <w:rFonts w:eastAsia="MS Mincho"/>
      <w:color w:val="FF0000"/>
      <w:lang w:val="en-GB" w:eastAsia="en-US" w:bidi="ar-SA"/>
    </w:rPr>
  </w:style>
  <w:style w:type="character" w:styleId="NOChar1" w:customStyle="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3Char" w:customStyle="1">
    <w:name w:val="B3 Char"/>
    <w:link w:val="B3"/>
    <w:rsid w:val="0042560A"/>
    <w:rPr>
      <w:rFonts w:eastAsia="MS Mincho"/>
      <w:lang w:val="en-GB" w:eastAsia="en-US" w:bidi="ar-SA"/>
    </w:rPr>
  </w:style>
  <w:style w:type="character" w:styleId="B1Char1" w:customStyle="1">
    <w:name w:val="B1 Char1"/>
    <w:rsid w:val="00177B0B"/>
    <w:rPr>
      <w:lang w:val="en-GB" w:eastAsia="en-US" w:bidi="ar-SA"/>
    </w:rPr>
  </w:style>
  <w:style w:type="paragraph" w:styleId="CarCarCharChar" w:customStyle="1">
    <w:name w:val="Car Car Char Char"/>
    <w:semiHidden/>
    <w:rsid w:val="00802E58"/>
    <w:pPr>
      <w:keepNext/>
      <w:numPr>
        <w:numId w:val="2"/>
      </w:numPr>
      <w:autoSpaceDE w:val="0"/>
      <w:autoSpaceDN w:val="0"/>
      <w:adjustRightInd w:val="0"/>
      <w:spacing w:before="60" w:after="60"/>
      <w:jc w:val="both"/>
    </w:pPr>
    <w:rPr>
      <w:rFonts w:ascii="Arial" w:hAnsi="Arial" w:eastAsia="SimSun" w:cs="Arial"/>
      <w:color w:val="0000FF"/>
      <w:kern w:val="2"/>
      <w:lang w:eastAsia="zh-CN"/>
    </w:rPr>
  </w:style>
  <w:style w:type="character" w:styleId="TALCar" w:customStyle="1">
    <w:name w:val="TAL Car"/>
    <w:link w:val="TAL"/>
    <w:qFormat/>
    <w:rsid w:val="00E400C8"/>
    <w:rPr>
      <w:rFonts w:ascii="Arial" w:hAnsi="Arial" w:eastAsia="MS Mincho"/>
      <w:sz w:val="18"/>
      <w:lang w:val="en-GB" w:eastAsia="en-US" w:bidi="ar-SA"/>
    </w:rPr>
  </w:style>
  <w:style w:type="character" w:styleId="EXChar" w:customStyle="1">
    <w:name w:val="EX Char"/>
    <w:link w:val="EX"/>
    <w:locked/>
    <w:rsid w:val="007454F5"/>
    <w:rPr>
      <w:lang w:val="en-GB" w:eastAsia="en-US"/>
    </w:rPr>
  </w:style>
  <w:style w:type="character" w:styleId="Heading3Char" w:customStyle="1">
    <w:name w:val="Heading 3 Char"/>
    <w:aliases w:val="H3 Char,Memo Heading 3 Char,h3 Char,no break Char,hello Char,0H Char,0h Char,3h Char,3H Char"/>
    <w:link w:val="Heading3"/>
    <w:rsid w:val="007454F5"/>
    <w:rPr>
      <w:rFonts w:ascii="Arial" w:hAnsi="Arial"/>
      <w:sz w:val="28"/>
      <w:lang w:val="en-GB" w:eastAsia="en-US"/>
    </w:rPr>
  </w:style>
  <w:style w:type="character" w:styleId="THChar" w:customStyle="1">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styleId="CRCoverPageZchn" w:customStyle="1">
    <w:name w:val="CR Cover Page Zchn"/>
    <w:link w:val="CRCoverPage"/>
    <w:locked/>
    <w:rsid w:val="00CD750F"/>
    <w:rPr>
      <w:rFonts w:ascii="Arial" w:hAnsi="Arial" w:eastAsia="Times New Roman"/>
      <w:lang w:val="en-GB" w:eastAsia="zh-CN" w:bidi="ar-SA"/>
    </w:rPr>
  </w:style>
  <w:style w:type="paragraph" w:styleId="Doc-text2" w:customStyle="1">
    <w:name w:val="Doc-text2"/>
    <w:basedOn w:val="Normal"/>
    <w:link w:val="Doc-text2Char"/>
    <w:qFormat/>
    <w:rsid w:val="00E158A5"/>
    <w:pPr>
      <w:tabs>
        <w:tab w:val="left" w:pos="1622"/>
      </w:tabs>
      <w:ind w:left="1622" w:hanging="363"/>
    </w:pPr>
    <w:rPr>
      <w:rFonts w:ascii="Arial" w:hAnsi="Arial" w:eastAsia="MS Mincho"/>
      <w:sz w:val="20"/>
      <w:szCs w:val="24"/>
      <w:lang w:val="en-GB" w:eastAsia="en-GB"/>
    </w:rPr>
  </w:style>
  <w:style w:type="character" w:styleId="Doc-text2Char" w:customStyle="1">
    <w:name w:val="Doc-text2 Char"/>
    <w:link w:val="Doc-text2"/>
    <w:rsid w:val="00E158A5"/>
    <w:rPr>
      <w:rFonts w:ascii="Arial" w:hAnsi="Arial"/>
      <w:szCs w:val="24"/>
      <w:lang w:val="en-GB" w:eastAsia="en-GB"/>
    </w:rPr>
  </w:style>
  <w:style w:type="paragraph" w:styleId="ListParagraph">
    <w:name w:val="List Paragraph"/>
    <w:aliases w:val="- Bullets,목록 단락,列出段落,?? ??,?????,????,Lista1,リスト段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hAnsi="Times New Roman" w:eastAsia="SimSun"/>
      <w:sz w:val="20"/>
      <w:szCs w:val="20"/>
      <w:lang w:val="en-GB" w:eastAsia="ja-JP"/>
    </w:rPr>
  </w:style>
  <w:style w:type="character" w:styleId="ListParagraphChar" w:customStyle="1">
    <w:name w:val="List Paragraph Char"/>
    <w:aliases w:val="- Bullets Char,목록 단락 Char,列出段落 Char,?? ?? Char,????? Char,???? Char,Lista1 Char,リスト段落 Char,列出段落1 Char,中等深浅网格 1 - 着色 21 Char,¥¡¡¡¡ì¬º¥¹¥È¶ÎÂä Char,ÁÐ³ö¶ÎÂä Char,列表段落1 Char,—ño’i—Ž Char,¥ê¥¹¥È¶ÎÂä Char,Lettre d'introduction Char"/>
    <w:link w:val="ListParagraph"/>
    <w:uiPriority w:val="34"/>
    <w:qFormat/>
    <w:locked/>
    <w:rsid w:val="005933B4"/>
    <w:rPr>
      <w:rFonts w:eastAsia="SimSun"/>
      <w:lang w:val="en-GB" w:eastAsia="ja-JP"/>
    </w:rPr>
  </w:style>
  <w:style w:type="paragraph" w:styleId="3GPPHeader" w:customStyle="1">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hAnsi="Times New Roman" w:eastAsia="PMingLiU"/>
      <w:b/>
      <w:sz w:val="24"/>
      <w:szCs w:val="20"/>
      <w:lang w:val="en-GB" w:eastAsia="zh-CN"/>
    </w:rPr>
  </w:style>
  <w:style w:type="paragraph" w:styleId="3GPPHeaderArial" w:customStyle="1">
    <w:name w:val="3GPP_Header + Arial"/>
    <w:basedOn w:val="Normal"/>
    <w:rsid w:val="00A07E02"/>
    <w:rPr>
      <w:rFonts w:ascii="Arial" w:hAnsi="Arial" w:eastAsia="PMingLiU" w:cs="Arial"/>
      <w:szCs w:val="24"/>
      <w:lang w:eastAsia="zh-CN"/>
    </w:rPr>
  </w:style>
  <w:style w:type="paragraph" w:styleId="Agreement" w:customStyle="1">
    <w:name w:val="Agreement"/>
    <w:basedOn w:val="Normal"/>
    <w:next w:val="Doc-text2"/>
    <w:qFormat/>
    <w:rsid w:val="00E63CE4"/>
    <w:pPr>
      <w:numPr>
        <w:numId w:val="3"/>
      </w:numPr>
      <w:spacing w:before="60"/>
    </w:pPr>
    <w:rPr>
      <w:rFonts w:ascii="Arial" w:hAnsi="Arial" w:eastAsia="MS Mincho"/>
      <w:b/>
      <w:sz w:val="20"/>
      <w:szCs w:val="24"/>
      <w:lang w:val="en-GB" w:eastAsia="en-GB"/>
    </w:rPr>
  </w:style>
  <w:style w:type="character" w:styleId="FooterChar" w:customStyle="1">
    <w:name w:val="Footer Char"/>
    <w:link w:val="Footer"/>
    <w:uiPriority w:val="99"/>
    <w:rsid w:val="00162ED3"/>
    <w:rPr>
      <w:rFonts w:ascii="Arial" w:hAnsi="Arial"/>
      <w:b/>
      <w:i/>
      <w:noProof/>
      <w:sz w:val="18"/>
      <w:lang w:val="en-GB" w:eastAsia="en-US"/>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hAnsi="PMingLiU" w:eastAsia="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blPr/>
      <w:tcPr>
        <w:tcBorders>
          <w:bottom w:val="single" w:color="666666" w:themeColor="text1" w:themeTint="99" w:sz="12" w:space="0"/>
        </w:tcBorders>
      </w:tcPr>
    </w:tblStylePr>
    <w:tblStylePr w:type="lastRow">
      <w:rPr>
        <w:b/>
        <w:bCs/>
      </w:rPr>
      <w:tblPr/>
      <w:tcPr>
        <w:tcBorders>
          <w:top w:val="double" w:color="666666" w:themeColor="text1" w:themeTint="99" w:sz="2" w:space="0"/>
        </w:tcBorders>
      </w:tcPr>
    </w:tblStylePr>
    <w:tblStylePr w:type="firstCol">
      <w:rPr>
        <w:b/>
        <w:bCs/>
      </w:rPr>
    </w:tblStylePr>
    <w:tblStylePr w:type="lastCol">
      <w:rPr>
        <w:b/>
        <w:bCs/>
      </w:rPr>
    </w:tblStylePr>
  </w:style>
  <w:style w:type="character" w:styleId="B1Zchn" w:customStyle="1">
    <w:name w:val="B1 Zchn"/>
    <w:basedOn w:val="DefaultParagraphFont"/>
    <w:rsid w:val="007E62F9"/>
    <w:rPr>
      <w:rFonts w:ascii="Arial" w:hAnsi="Arial" w:eastAsia="MS Mincho" w:cs="Arial"/>
      <w:color w:val="0000FF"/>
      <w:kern w:val="2"/>
      <w:lang w:val="en-GB" w:eastAsia="en-US" w:bidi="ar-SA"/>
    </w:rPr>
  </w:style>
  <w:style w:type="paragraph" w:styleId="TableContent" w:customStyle="1">
    <w:name w:val="Table Content"/>
    <w:qFormat/>
    <w:rsid w:val="00E16D54"/>
    <w:rPr>
      <w:rFonts w:ascii="Calibri" w:hAnsi="Calibri" w:eastAsia="Times New Roman"/>
      <w:sz w:val="16"/>
      <w:szCs w:val="22"/>
      <w:lang w:eastAsia="en-US"/>
    </w:rPr>
  </w:style>
  <w:style w:type="character" w:styleId="CaptionChar1" w:customStyle="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styleId="PLChar" w:customStyle="1">
    <w:name w:val="PL Char"/>
    <w:link w:val="PL"/>
    <w:qFormat/>
    <w:rsid w:val="00AF4326"/>
    <w:rPr>
      <w:rFonts w:ascii="Courier New" w:hAnsi="Courier New"/>
      <w:noProof/>
      <w:sz w:val="16"/>
      <w:lang w:val="en-GB" w:eastAsia="en-US"/>
    </w:rPr>
  </w:style>
  <w:style w:type="character" w:styleId="TAHCar" w:customStyle="1">
    <w:name w:val="TAH Car"/>
    <w:link w:val="TAH"/>
    <w:locked/>
    <w:rsid w:val="000603C5"/>
    <w:rPr>
      <w:rFonts w:ascii="Arial" w:hAnsi="Arial"/>
      <w:b/>
      <w:sz w:val="18"/>
      <w:lang w:val="en-GB" w:eastAsia="en-US"/>
    </w:rPr>
  </w:style>
  <w:style w:type="character" w:styleId="TACChar" w:customStyle="1">
    <w:name w:val="TAC Char"/>
    <w:link w:val="TAC"/>
    <w:locked/>
    <w:rsid w:val="000603C5"/>
    <w:rPr>
      <w:rFonts w:ascii="Arial" w:hAnsi="Arial"/>
      <w:sz w:val="18"/>
      <w:lang w:val="en-GB" w:eastAsia="en-US"/>
    </w:rPr>
  </w:style>
  <w:style w:type="paragraph" w:styleId="BoldComments" w:customStyle="1">
    <w:name w:val="Bold Comments"/>
    <w:basedOn w:val="Normal"/>
    <w:link w:val="BoldCommentsChar"/>
    <w:qFormat/>
    <w:rsid w:val="009526C5"/>
    <w:pPr>
      <w:spacing w:before="240" w:after="60"/>
      <w:outlineLvl w:val="8"/>
    </w:pPr>
    <w:rPr>
      <w:rFonts w:ascii="Arial" w:hAnsi="Arial" w:eastAsia="MS Mincho"/>
      <w:b/>
      <w:sz w:val="20"/>
      <w:szCs w:val="24"/>
      <w:lang w:val="x-none" w:eastAsia="x-none"/>
    </w:rPr>
  </w:style>
  <w:style w:type="character" w:styleId="BoldCommentsChar" w:customStyle="1">
    <w:name w:val="Bold Comments Char"/>
    <w:link w:val="BoldComments"/>
    <w:rsid w:val="009526C5"/>
    <w:rPr>
      <w:rFonts w:ascii="Arial" w:hAnsi="Arial"/>
      <w:b/>
      <w:szCs w:val="24"/>
      <w:lang w:val="x-none" w:eastAsia="x-none"/>
    </w:rPr>
  </w:style>
  <w:style w:type="character" w:styleId="BodyTextChar" w:customStyle="1">
    <w:name w:val="Body Text Char"/>
    <w:aliases w:val="bt Char"/>
    <w:basedOn w:val="DefaultParagraphFont"/>
    <w:link w:val="BodyText"/>
    <w:rsid w:val="008E4AD0"/>
    <w:rPr>
      <w:lang w:val="en-GB" w:eastAsia="en-US"/>
    </w:rPr>
  </w:style>
  <w:style w:type="character" w:styleId="B10" w:customStyle="1">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color="B4C6E7" w:themeColor="accent5" w:themeTint="66" w:sz="4" w:space="0"/>
        <w:left w:val="single" w:color="B4C6E7" w:themeColor="accent5" w:themeTint="66" w:sz="4" w:space="0"/>
        <w:bottom w:val="single" w:color="B4C6E7" w:themeColor="accent5" w:themeTint="66" w:sz="4" w:space="0"/>
        <w:right w:val="single" w:color="B4C6E7" w:themeColor="accent5" w:themeTint="66" w:sz="4" w:space="0"/>
        <w:insideH w:val="single" w:color="B4C6E7" w:themeColor="accent5" w:themeTint="66" w:sz="4" w:space="0"/>
        <w:insideV w:val="single" w:color="B4C6E7" w:themeColor="accent5" w:themeTint="66" w:sz="4" w:space="0"/>
      </w:tblBorders>
    </w:tblPr>
    <w:tblStylePr w:type="firstRow">
      <w:rPr>
        <w:b/>
        <w:bCs/>
      </w:rPr>
      <w:tblPr/>
      <w:tcPr>
        <w:tcBorders>
          <w:bottom w:val="single" w:color="8EAADB" w:themeColor="accent5" w:themeTint="99" w:sz="12" w:space="0"/>
        </w:tcBorders>
      </w:tcPr>
    </w:tblStylePr>
    <w:tblStylePr w:type="lastRow">
      <w:rPr>
        <w:b/>
        <w:bCs/>
      </w:rPr>
      <w:tblPr/>
      <w:tcPr>
        <w:tcBorders>
          <w:top w:val="double" w:color="8EAADB" w:themeColor="accent5" w:themeTint="99" w:sz="2" w:space="0"/>
        </w:tcBorders>
      </w:tcPr>
    </w:tblStylePr>
    <w:tblStylePr w:type="firstCol">
      <w:rPr>
        <w:b/>
        <w:bCs/>
      </w:rPr>
    </w:tblStylePr>
    <w:tblStylePr w:type="lastCol">
      <w:rPr>
        <w:b/>
        <w:bCs/>
      </w:rPr>
    </w:tblStylePr>
  </w:style>
  <w:style w:type="character" w:styleId="CommentTextChar" w:customStyle="1">
    <w:name w:val="Comment Text Char"/>
    <w:link w:val="CommentText"/>
    <w:uiPriority w:val="99"/>
    <w:rsid w:val="008946F9"/>
    <w:rPr>
      <w:rFonts w:ascii="Calibri" w:hAnsi="Calibri" w:eastAsiaTheme="minorEastAsia"/>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fontstyle01" w:customStyle="1">
    <w:name w:val="fontstyle01"/>
    <w:basedOn w:val="DefaultParagraphFont"/>
    <w:rsid w:val="00E9481D"/>
    <w:rPr>
      <w:rFonts w:hint="default" w:ascii="TimesNewRomanPSMT" w:hAnsi="TimesNewRomanPSMT"/>
      <w:b w:val="0"/>
      <w:bCs w:val="0"/>
      <w:i w:val="0"/>
      <w:iCs w:val="0"/>
      <w:color w:val="000000"/>
      <w:sz w:val="20"/>
      <w:szCs w:val="20"/>
    </w:rPr>
  </w:style>
  <w:style w:type="character" w:styleId="fontstyle21" w:customStyle="1">
    <w:name w:val="fontstyle21"/>
    <w:basedOn w:val="DefaultParagraphFont"/>
    <w:rsid w:val="00E9481D"/>
    <w:rPr>
      <w:rFonts w:hint="default" w:ascii="TimesNewRomanPS-ItalicMT" w:hAnsi="TimesNewRomanPS-ItalicMT"/>
      <w:b w:val="0"/>
      <w:bCs w:val="0"/>
      <w:i/>
      <w:iCs/>
      <w:color w:val="000000"/>
      <w:sz w:val="20"/>
      <w:szCs w:val="20"/>
    </w:rPr>
  </w:style>
  <w:style w:type="paragraph" w:styleId="ListParagraph3" w:customStyle="1">
    <w:name w:val="List Paragraph3"/>
    <w:basedOn w:val="Normal"/>
    <w:rsid w:val="001A7EDB"/>
    <w:pPr>
      <w:spacing w:before="100" w:beforeAutospacing="1" w:after="180"/>
      <w:ind w:left="720"/>
      <w:contextualSpacing/>
    </w:pPr>
    <w:rPr>
      <w:rFonts w:ascii="Times New Roman" w:hAnsi="Times New Roman" w:eastAsia="SimSun"/>
      <w:sz w:val="24"/>
      <w:szCs w:val="24"/>
      <w:lang w:eastAsia="zh-CN"/>
    </w:rPr>
  </w:style>
  <w:style w:type="character" w:styleId="Heading2Char" w:customStyle="1">
    <w:name w:val="Heading 2 Char"/>
    <w:aliases w:val="H2 Char,Head2A Char,2 Char,h2 Char"/>
    <w:basedOn w:val="DefaultParagraphFont"/>
    <w:link w:val="Heading2"/>
    <w:rsid w:val="001159AA"/>
    <w:rPr>
      <w:rFonts w:ascii="Arial" w:hAnsi="Arial"/>
      <w:sz w:val="32"/>
      <w:lang w:val="en-GB" w:eastAsia="en-US"/>
    </w:rPr>
  </w:style>
  <w:style w:type="character" w:styleId="normaltextrun" w:customStyle="1">
    <w:name w:val="normaltextrun"/>
    <w:basedOn w:val="DefaultParagraphFont"/>
    <w:rsid w:val="003566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00415928">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6355884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60171558">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3gpp.org/ftp/tsg_ran/WG4_Radio/TSGR4_105/Docs/R4-2220734.zip" TargetMode="Externa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2.xml><?xml version="1.0" encoding="utf-8"?>
<ds:datastoreItem xmlns:ds="http://schemas.openxmlformats.org/officeDocument/2006/customXml" ds:itemID="{CECA3B16-BD40-4CAA-BC1F-67D13AAB2B9D}">
  <ds:schemaRefs>
    <ds:schemaRef ds:uri="http://schemas.microsoft.com/office/infopath/2007/PartnerControls"/>
    <ds:schemaRef ds:uri="http://schemas.microsoft.com/sharepoint/v3"/>
    <ds:schemaRef ds:uri="http://purl.org/dc/elements/1.1/"/>
    <ds:schemaRef ds:uri="d8762117-8292-4133-b1c7-eab5c6487cfd"/>
    <ds:schemaRef ds:uri="http://schemas.microsoft.com/office/2006/documentManagement/types"/>
    <ds:schemaRef ds:uri="http://schemas.microsoft.com/office/2006/metadata/properties"/>
    <ds:schemaRef ds:uri="http://purl.org/dc/terms/"/>
    <ds:schemaRef ds:uri="http://www.w3.org/XML/1998/namespace"/>
    <ds:schemaRef ds:uri="http://purl.org/dc/dcmitype/"/>
    <ds:schemaRef ds:uri="http://schemas.openxmlformats.org/package/2006/metadata/core-properties"/>
    <ds:schemaRef ds:uri="9b239327-9e80-40e4-b1b7-4394fed77a33"/>
    <ds:schemaRef ds:uri="2f282d3b-eb4a-4b09-b61f-b9593442e286"/>
  </ds:schemaRefs>
</ds:datastoreItem>
</file>

<file path=customXml/itemProps3.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customXml/itemProps4.xml><?xml version="1.0" encoding="utf-8"?>
<ds:datastoreItem xmlns:ds="http://schemas.openxmlformats.org/officeDocument/2006/customXml" ds:itemID="{E465CAB3-DB20-4AA7-AABF-AB284C92C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136</TotalTime>
  <Pages>2</Pages>
  <Words>842</Words>
  <Characters>4827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5658</CharactersWithSpaces>
  <SharedDoc>false</SharedDoc>
  <HLinks>
    <vt:vector size="6" baseType="variant">
      <vt:variant>
        <vt:i4>4325410</vt:i4>
      </vt:variant>
      <vt:variant>
        <vt:i4>0</vt:i4>
      </vt:variant>
      <vt:variant>
        <vt:i4>0</vt:i4>
      </vt:variant>
      <vt:variant>
        <vt:i4>5</vt:i4>
      </vt:variant>
      <vt:variant>
        <vt:lpwstr>https://www.3gpp.org/ftp/tsg_ran/WG4_Radio/TSGR4_105/Docs/R4-2220734.zip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Ericsson- Venkat</cp:lastModifiedBy>
  <cp:revision>83</cp:revision>
  <cp:lastPrinted>2007-12-21T13:58:00Z</cp:lastPrinted>
  <dcterms:created xsi:type="dcterms:W3CDTF">2022-12-01T23:13:00Z</dcterms:created>
  <dcterms:modified xsi:type="dcterms:W3CDTF">2022-12-02T22:02:00Z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0x010100F3E9551B3FDDA24EBF0A209BAAD637CA</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MSIP_Label_83bcef13-7cac-433f-ba1d-47a323951816_Enabled">
    <vt:lpwstr>true</vt:lpwstr>
  </property>
  <property fmtid="{D5CDD505-2E9C-101B-9397-08002B2CF9AE}" pid="9" name="MSIP_Label_83bcef13-7cac-433f-ba1d-47a323951816_SetDate">
    <vt:lpwstr>2022-11-29T10:21:53Z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54fff4d2-038b-4e2f-8970-95312d4506c8</vt:lpwstr>
  </property>
  <property fmtid="{D5CDD505-2E9C-101B-9397-08002B2CF9AE}" pid="14" name="MSIP_Label_83bcef13-7cac-433f-ba1d-47a323951816_ContentBits">
    <vt:lpwstr>0</vt:lpwstr>
  </property>
  <property fmtid="{D5CDD505-2E9C-101B-9397-08002B2CF9AE}" pid="15" name="MediaServiceImageTags">
    <vt:lpwstr/>
  </property>
</Properties>
</file>